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rFonts w:hint="eastAsia"/>
          <w:b/>
          <w:sz w:val="36"/>
          <w:szCs w:val="22"/>
        </w:rPr>
        <w:t xml:space="preserve">  </w:t>
      </w: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：信息技术（</w:t>
      </w:r>
      <w:r>
        <w:rPr>
          <w:b/>
          <w:bCs/>
        </w:rPr>
        <w:t>IT</w:t>
      </w:r>
      <w:r>
        <w:rPr>
          <w:rFonts w:hint="eastAsia"/>
          <w:b/>
          <w:bCs/>
        </w:rPr>
        <w:t>）</w:t>
      </w:r>
      <w:r>
        <w:rPr>
          <w:b/>
          <w:bCs/>
        </w:rPr>
        <w:t>项目管理</w:t>
      </w:r>
      <w:r>
        <w:rPr>
          <w:rFonts w:hint="eastAsia"/>
          <w:b/>
          <w:bCs/>
        </w:rPr>
        <w:t xml:space="preserve">     </w:t>
      </w:r>
      <w:r>
        <w:rPr>
          <w:b/>
          <w:bCs/>
        </w:rPr>
        <w:t>课程代码：</w:t>
      </w:r>
      <w:bookmarkStart w:id="0" w:name="OLE_LINK4"/>
      <w:r>
        <w:rPr>
          <w:rFonts w:hint="eastAsia"/>
          <w:b/>
          <w:bCs/>
        </w:rPr>
        <w:t>14483</w:t>
      </w:r>
      <w:bookmarkEnd w:id="0"/>
      <w:r>
        <w:rPr>
          <w:rFonts w:hint="eastAsia"/>
          <w:b/>
          <w:bCs/>
        </w:rPr>
        <w:t>（</w:t>
      </w:r>
      <w:r>
        <w:rPr>
          <w:b/>
          <w:bCs/>
        </w:rPr>
        <w:t>笔试）</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1" w:name="_GoBack"/>
      <w:bookmarkEnd w:id="1"/>
    </w:p>
    <w:p>
      <w:pPr>
        <w:spacing w:line="360" w:lineRule="auto"/>
        <w:rPr>
          <w:b/>
          <w:bCs/>
        </w:rPr>
      </w:pPr>
      <w:r>
        <w:rPr>
          <w:rFonts w:hint="eastAsia"/>
          <w:b/>
          <w:bCs/>
        </w:rPr>
        <w:t>一、课程性质与特点</w:t>
      </w:r>
    </w:p>
    <w:p>
      <w:pPr>
        <w:spacing w:line="360" w:lineRule="auto"/>
        <w:ind w:firstLine="424" w:firstLineChars="202"/>
      </w:pPr>
      <w:r>
        <w:rPr>
          <w:rFonts w:hint="eastAsia"/>
        </w:rPr>
        <w:t>《信息技术（IT）项目管理》 是北京市高等教育自学考试信息管理与信息系统（专升本）专业的一门选设课程，是在完成公共基础课程学习后开设的选考课。《信息技术（IT）项目管理》涵盖了项目管理的基本概念、过程和方法。通过本课程的学习，使学生了解IT项目管理的特殊性，掌握IT项目组织实施的过程和要点，能够使用常用项目管理工具。</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适应现代IT研发企业需求的技能型人才和基层管理人员的相关知识要求，为以后学习本专业相关知识和从事相关工作打下坚实基础。通过本课程的学习，了解IT项目的需求获取、项目范围的定义与分析，IT项目生命周期模型的选取，软件项目过程分析，项目成本估算的方法和技巧，项目工作量和时间的估算，进度计划的制定方法和项目数据的采集，项目风险的评估与应对，项目实施过程的监督与控制方法，项目验收事项以及工具软件Project的使用。</w:t>
      </w:r>
    </w:p>
    <w:p>
      <w:pPr>
        <w:spacing w:line="360" w:lineRule="auto"/>
        <w:ind w:firstLine="420" w:firstLineChars="200"/>
      </w:pPr>
      <w:r>
        <w:rPr>
          <w:rFonts w:hint="eastAsia"/>
        </w:rPr>
        <w:t>本课程的考核章节为第一到第八章、第十章、第十一章、第十四章、第十六章，重点章节是：第二章，第三章，第四章，第五章，第六章，第七章，第八章，第十章，第十一章，第十四章，不考核章节为第九章，第十二章，第十三章，第十五章，第十七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信息技术（IT）项目管理》课程在信息管理与信息系统（专升本）专业的教学计划中被列为专业选设课程，本课程与企业信息系统、计算机网络原理、信息系统设计与分析、管理学原理、人工智能与大数据等课程之间有承前启后的相互联系作用，其中管理学原理是本课程的先导课，本课程的学习对学生全面掌握信息系统设计与分析、计算机网络及信息技术企业项目制管理有重要桥梁作用。</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第1章  软件项目管理概述</w:t>
      </w:r>
    </w:p>
    <w:p>
      <w:pPr>
        <w:spacing w:line="360" w:lineRule="auto"/>
        <w:rPr>
          <w:b/>
          <w:bCs/>
        </w:rPr>
      </w:pPr>
      <w:r>
        <w:rPr>
          <w:rFonts w:hint="eastAsia"/>
          <w:b/>
          <w:bCs/>
        </w:rPr>
        <w:t xml:space="preserve">一、学习目的与要求 </w:t>
      </w:r>
    </w:p>
    <w:p>
      <w:pPr>
        <w:spacing w:line="360" w:lineRule="auto"/>
        <w:ind w:firstLine="420" w:firstLineChars="200"/>
        <w:jc w:val="left"/>
      </w:pPr>
      <w:r>
        <w:rPr>
          <w:rFonts w:hint="eastAsia"/>
        </w:rPr>
        <w:t>通过本章的学习，了解IT项目管理的重要性及存在的问题，掌握项目和日常运作的区别，明确说明可以采用项目管理方法，什么不可以。了解项目管理所解决的问题以及项目管理的知识体系。</w:t>
      </w:r>
    </w:p>
    <w:p>
      <w:pPr>
        <w:numPr>
          <w:ilvl w:val="0"/>
          <w:numId w:val="1"/>
        </w:numPr>
        <w:spacing w:line="360" w:lineRule="auto"/>
        <w:rPr>
          <w:b/>
          <w:bCs/>
        </w:rPr>
      </w:pPr>
      <w:r>
        <w:rPr>
          <w:rFonts w:hint="eastAsia"/>
          <w:b/>
          <w:bCs/>
        </w:rPr>
        <w:t>考核知识点与考核目标</w:t>
      </w:r>
    </w:p>
    <w:p>
      <w:pPr>
        <w:spacing w:line="360" w:lineRule="auto"/>
      </w:pPr>
      <w:r>
        <w:rPr>
          <w:rFonts w:hint="eastAsia"/>
        </w:rPr>
        <w:t>（一）项目与软件项目</w:t>
      </w:r>
    </w:p>
    <w:p>
      <w:pPr>
        <w:spacing w:line="360" w:lineRule="auto"/>
        <w:ind w:firstLine="630" w:firstLineChars="300"/>
        <w:rPr>
          <w:bCs/>
        </w:rPr>
      </w:pPr>
      <w:r>
        <w:rPr>
          <w:rFonts w:hint="eastAsia"/>
          <w:bCs/>
        </w:rPr>
        <w:t>识记：项目定义及特征、软件项目组成要素。</w:t>
      </w:r>
    </w:p>
    <w:p>
      <w:pPr>
        <w:spacing w:line="360" w:lineRule="auto"/>
        <w:ind w:firstLine="630" w:firstLineChars="300"/>
        <w:rPr>
          <w:bCs/>
        </w:rPr>
      </w:pPr>
      <w:r>
        <w:rPr>
          <w:rFonts w:hint="eastAsia"/>
          <w:bCs/>
        </w:rPr>
        <w:t>理解：项目群与项目、项目与子项目的关系、项目目标实现的制约因素。</w:t>
      </w:r>
    </w:p>
    <w:p>
      <w:pPr>
        <w:numPr>
          <w:ilvl w:val="0"/>
          <w:numId w:val="2"/>
        </w:numPr>
        <w:spacing w:line="360" w:lineRule="auto"/>
        <w:jc w:val="left"/>
      </w:pPr>
      <w:r>
        <w:rPr>
          <w:rFonts w:hint="eastAsia"/>
        </w:rPr>
        <w:t>项目管理</w:t>
      </w:r>
    </w:p>
    <w:p>
      <w:pPr>
        <w:spacing w:line="360" w:lineRule="auto"/>
        <w:jc w:val="left"/>
      </w:pPr>
      <w:r>
        <w:rPr>
          <w:rFonts w:hint="eastAsia"/>
        </w:rPr>
        <w:t xml:space="preserve">      识记：软件项目管理定义及软件项目管理的特征。</w:t>
      </w:r>
    </w:p>
    <w:p>
      <w:pPr>
        <w:spacing w:line="360" w:lineRule="auto"/>
        <w:jc w:val="left"/>
      </w:pPr>
      <w:r>
        <w:rPr>
          <w:rFonts w:hint="eastAsia"/>
        </w:rPr>
        <w:t xml:space="preserve">      理解：项目管理背景、软件项目管理重要性。</w:t>
      </w:r>
    </w:p>
    <w:p>
      <w:pPr>
        <w:numPr>
          <w:ilvl w:val="0"/>
          <w:numId w:val="2"/>
        </w:numPr>
        <w:spacing w:line="360" w:lineRule="auto"/>
        <w:jc w:val="left"/>
      </w:pPr>
      <w:r>
        <w:rPr>
          <w:rFonts w:hint="eastAsia"/>
        </w:rPr>
        <w:t>项目管理知识体系</w:t>
      </w:r>
    </w:p>
    <w:p>
      <w:pPr>
        <w:spacing w:line="360" w:lineRule="auto"/>
        <w:jc w:val="left"/>
      </w:pPr>
      <w:r>
        <w:rPr>
          <w:rFonts w:hint="eastAsia"/>
        </w:rPr>
        <w:t xml:space="preserve">      理解：项目管理知识领域。</w:t>
      </w:r>
    </w:p>
    <w:p>
      <w:pPr>
        <w:numPr>
          <w:ilvl w:val="0"/>
          <w:numId w:val="2"/>
        </w:numPr>
        <w:spacing w:line="360" w:lineRule="auto"/>
        <w:jc w:val="left"/>
      </w:pPr>
      <w:r>
        <w:rPr>
          <w:rFonts w:hint="eastAsia"/>
        </w:rPr>
        <w:t>软件项目管理知识体系</w:t>
      </w:r>
    </w:p>
    <w:p>
      <w:pPr>
        <w:spacing w:line="360" w:lineRule="auto"/>
        <w:jc w:val="left"/>
      </w:pPr>
      <w:r>
        <w:rPr>
          <w:rFonts w:hint="eastAsia"/>
        </w:rPr>
        <w:t xml:space="preserve">      识记：软件过程定义。</w:t>
      </w:r>
    </w:p>
    <w:p>
      <w:pPr>
        <w:spacing w:line="360" w:lineRule="auto"/>
        <w:jc w:val="left"/>
      </w:pPr>
      <w:r>
        <w:rPr>
          <w:rFonts w:hint="eastAsia"/>
        </w:rPr>
        <w:t xml:space="preserve">      理解：过程管理在软件项目中的作用、过程管理与项目管理知识体系的关系。</w:t>
      </w:r>
    </w:p>
    <w:p>
      <w:pPr>
        <w:numPr>
          <w:ilvl w:val="0"/>
          <w:numId w:val="2"/>
        </w:numPr>
        <w:spacing w:line="360" w:lineRule="auto"/>
        <w:jc w:val="left"/>
      </w:pPr>
      <w:r>
        <w:rPr>
          <w:rFonts w:hint="eastAsia"/>
        </w:rPr>
        <w:t>敏捷项目管理</w:t>
      </w:r>
    </w:p>
    <w:p>
      <w:pPr>
        <w:spacing w:line="360" w:lineRule="auto"/>
        <w:ind w:firstLine="630" w:firstLineChars="300"/>
        <w:jc w:val="left"/>
      </w:pPr>
      <w:r>
        <w:rPr>
          <w:rFonts w:hint="eastAsia"/>
        </w:rPr>
        <w:t>理解：软件项目面临的挑战，敏捷思维。</w:t>
      </w:r>
    </w:p>
    <w:p>
      <w:pPr>
        <w:spacing w:line="360" w:lineRule="auto"/>
        <w:jc w:val="center"/>
        <w:rPr>
          <w:b/>
          <w:bCs/>
        </w:rPr>
      </w:pPr>
    </w:p>
    <w:p>
      <w:pPr>
        <w:spacing w:line="360" w:lineRule="auto"/>
        <w:jc w:val="center"/>
        <w:rPr>
          <w:b/>
          <w:bCs/>
        </w:rPr>
      </w:pPr>
      <w:r>
        <w:rPr>
          <w:rFonts w:hint="eastAsia"/>
          <w:b/>
          <w:bCs/>
        </w:rPr>
        <w:t>第2章  项目确立</w:t>
      </w:r>
    </w:p>
    <w:p>
      <w:pPr>
        <w:numPr>
          <w:ilvl w:val="0"/>
          <w:numId w:val="3"/>
        </w:numPr>
        <w:spacing w:line="360" w:lineRule="auto"/>
        <w:rPr>
          <w:b/>
          <w:bCs/>
        </w:rPr>
      </w:pPr>
      <w:r>
        <w:rPr>
          <w:rFonts w:hint="eastAsia"/>
          <w:b/>
          <w:bCs/>
        </w:rPr>
        <w:t>学习目的与要求</w:t>
      </w:r>
    </w:p>
    <w:p>
      <w:pPr>
        <w:spacing w:line="360" w:lineRule="auto"/>
        <w:ind w:firstLine="420" w:firstLineChars="200"/>
        <w:rPr>
          <w:b/>
          <w:bCs/>
        </w:rPr>
      </w:pPr>
      <w:r>
        <w:rPr>
          <w:rFonts w:hint="eastAsia"/>
        </w:rPr>
        <w:t>通过本章的学习，掌握使用多种成本效益评价技术在候选项目中进行选择的方法以及评价一个项目所涉及的业务风险，学会项目章程的撰写。</w:t>
      </w:r>
    </w:p>
    <w:p>
      <w:pPr>
        <w:spacing w:line="360" w:lineRule="auto"/>
        <w:rPr>
          <w:b/>
          <w:bCs/>
        </w:rPr>
      </w:pPr>
      <w:r>
        <w:rPr>
          <w:rFonts w:hint="eastAsia"/>
          <w:b/>
          <w:bCs/>
        </w:rPr>
        <w:t>二、考核知识点与考核目标</w:t>
      </w:r>
    </w:p>
    <w:p>
      <w:pPr>
        <w:spacing w:line="360" w:lineRule="auto"/>
        <w:rPr>
          <w:bCs/>
        </w:rPr>
      </w:pPr>
      <w:r>
        <w:rPr>
          <w:rFonts w:hint="eastAsia"/>
          <w:bCs/>
        </w:rPr>
        <w:t>（一）项目评估</w:t>
      </w:r>
    </w:p>
    <w:p>
      <w:pPr>
        <w:spacing w:line="360" w:lineRule="auto"/>
        <w:ind w:firstLine="630" w:firstLineChars="300"/>
        <w:rPr>
          <w:bCs/>
        </w:rPr>
      </w:pPr>
      <w:r>
        <w:rPr>
          <w:rFonts w:hint="eastAsia"/>
          <w:bCs/>
        </w:rPr>
        <w:t>识记：成本效益评价指标。</w:t>
      </w:r>
    </w:p>
    <w:p>
      <w:pPr>
        <w:spacing w:line="360" w:lineRule="auto"/>
        <w:ind w:firstLine="630" w:firstLineChars="300"/>
        <w:rPr>
          <w:bCs/>
        </w:rPr>
      </w:pPr>
      <w:r>
        <w:rPr>
          <w:rFonts w:hint="eastAsia"/>
          <w:bCs/>
        </w:rPr>
        <w:t xml:space="preserve">理解：项目评估、项目启动背景。 </w:t>
      </w:r>
    </w:p>
    <w:p>
      <w:pPr>
        <w:spacing w:line="360" w:lineRule="auto"/>
        <w:ind w:firstLine="630" w:firstLineChars="300"/>
        <w:rPr>
          <w:bCs/>
        </w:rPr>
      </w:pPr>
      <w:r>
        <w:rPr>
          <w:rFonts w:hint="eastAsia"/>
          <w:bCs/>
        </w:rPr>
        <w:t xml:space="preserve">应用：可行性分析。 </w:t>
      </w:r>
    </w:p>
    <w:p>
      <w:pPr>
        <w:spacing w:line="360" w:lineRule="auto"/>
        <w:rPr>
          <w:bCs/>
        </w:rPr>
      </w:pPr>
      <w:r>
        <w:rPr>
          <w:rFonts w:hint="eastAsia"/>
          <w:bCs/>
        </w:rPr>
        <w:t xml:space="preserve">（二）项目立项 </w:t>
      </w:r>
    </w:p>
    <w:p>
      <w:pPr>
        <w:spacing w:line="360" w:lineRule="auto"/>
        <w:ind w:firstLine="630" w:firstLineChars="300"/>
        <w:rPr>
          <w:bCs/>
        </w:rPr>
      </w:pPr>
      <w:r>
        <w:rPr>
          <w:rFonts w:hint="eastAsia"/>
          <w:bCs/>
        </w:rPr>
        <w:t xml:space="preserve">理解：立项流程、自造－购买决策。 </w:t>
      </w:r>
    </w:p>
    <w:p>
      <w:pPr>
        <w:spacing w:line="360" w:lineRule="auto"/>
        <w:rPr>
          <w:bCs/>
        </w:rPr>
      </w:pPr>
      <w:r>
        <w:rPr>
          <w:rFonts w:hint="eastAsia"/>
          <w:bCs/>
        </w:rPr>
        <w:t>（三）项目招投标</w:t>
      </w:r>
    </w:p>
    <w:p>
      <w:pPr>
        <w:spacing w:line="360" w:lineRule="auto"/>
        <w:ind w:firstLine="630" w:firstLineChars="300"/>
        <w:rPr>
          <w:bCs/>
        </w:rPr>
      </w:pPr>
      <w:r>
        <w:rPr>
          <w:rFonts w:hint="eastAsia"/>
          <w:bCs/>
        </w:rPr>
        <w:t xml:space="preserve">识记：甲方招标书定义。 </w:t>
      </w:r>
    </w:p>
    <w:p>
      <w:pPr>
        <w:spacing w:line="360" w:lineRule="auto"/>
        <w:ind w:firstLine="630" w:firstLineChars="300"/>
        <w:rPr>
          <w:bCs/>
        </w:rPr>
      </w:pPr>
      <w:r>
        <w:rPr>
          <w:rFonts w:hint="eastAsia"/>
          <w:bCs/>
        </w:rPr>
        <w:t xml:space="preserve">理解：乙方项目分析与竞标准备、招标过程。 </w:t>
      </w:r>
    </w:p>
    <w:p>
      <w:pPr>
        <w:spacing w:line="360" w:lineRule="auto"/>
        <w:ind w:firstLine="630" w:firstLineChars="300"/>
        <w:rPr>
          <w:bCs/>
        </w:rPr>
      </w:pPr>
      <w:r>
        <w:rPr>
          <w:rFonts w:hint="eastAsia"/>
          <w:bCs/>
        </w:rPr>
        <w:t>应用：合同签署。</w:t>
      </w:r>
    </w:p>
    <w:p>
      <w:pPr>
        <w:spacing w:line="360" w:lineRule="auto"/>
        <w:rPr>
          <w:bCs/>
        </w:rPr>
      </w:pPr>
      <w:r>
        <w:rPr>
          <w:rFonts w:hint="eastAsia"/>
          <w:bCs/>
        </w:rPr>
        <w:t>（四）项目章程</w:t>
      </w:r>
    </w:p>
    <w:p>
      <w:pPr>
        <w:spacing w:line="360" w:lineRule="auto"/>
        <w:ind w:firstLine="630" w:firstLineChars="300"/>
        <w:rPr>
          <w:bCs/>
        </w:rPr>
      </w:pPr>
      <w:r>
        <w:rPr>
          <w:rFonts w:hint="eastAsia"/>
          <w:bCs/>
        </w:rPr>
        <w:t xml:space="preserve">识记：项目章程的定义。 </w:t>
      </w:r>
    </w:p>
    <w:p>
      <w:pPr>
        <w:spacing w:line="360" w:lineRule="auto"/>
        <w:ind w:firstLine="630" w:firstLineChars="300"/>
        <w:rPr>
          <w:bCs/>
        </w:rPr>
      </w:pPr>
      <w:r>
        <w:rPr>
          <w:rFonts w:hint="eastAsia"/>
          <w:bCs/>
        </w:rPr>
        <w:t xml:space="preserve">理解：敏捷项目章程、项目经理能力和职责。 </w:t>
      </w:r>
    </w:p>
    <w:p>
      <w:pPr>
        <w:spacing w:line="360" w:lineRule="auto"/>
        <w:jc w:val="center"/>
        <w:rPr>
          <w:bCs/>
        </w:rPr>
      </w:pPr>
    </w:p>
    <w:p>
      <w:pPr>
        <w:spacing w:line="360" w:lineRule="auto"/>
        <w:jc w:val="center"/>
        <w:rPr>
          <w:b/>
          <w:bCs/>
        </w:rPr>
      </w:pPr>
      <w:r>
        <w:rPr>
          <w:rFonts w:hint="eastAsia"/>
          <w:b/>
          <w:bCs/>
        </w:rPr>
        <w:t>第3章  生存期模型</w:t>
      </w:r>
    </w:p>
    <w:p>
      <w:pPr>
        <w:numPr>
          <w:ilvl w:val="0"/>
          <w:numId w:val="4"/>
        </w:numPr>
        <w:spacing w:line="360" w:lineRule="auto"/>
        <w:rPr>
          <w:b/>
          <w:bCs/>
        </w:rPr>
      </w:pPr>
      <w:r>
        <w:rPr>
          <w:rFonts w:hint="eastAsia"/>
          <w:b/>
          <w:bCs/>
        </w:rPr>
        <w:t>学习目的与要求</w:t>
      </w:r>
    </w:p>
    <w:p>
      <w:pPr>
        <w:spacing w:line="360" w:lineRule="auto"/>
        <w:ind w:firstLine="420" w:firstLineChars="200"/>
        <w:rPr>
          <w:b/>
          <w:bCs/>
        </w:rPr>
      </w:pPr>
      <w:r>
        <w:rPr>
          <w:rFonts w:hint="eastAsia"/>
        </w:rPr>
        <w:t>通过本章的学习，掌握不同生存期模型的特点，能根据不同项目特点选择合适的生存期模型。</w:t>
      </w:r>
    </w:p>
    <w:p>
      <w:pPr>
        <w:spacing w:line="360" w:lineRule="auto"/>
        <w:rPr>
          <w:b/>
          <w:bCs/>
        </w:rPr>
      </w:pPr>
      <w:r>
        <w:rPr>
          <w:rFonts w:hint="eastAsia"/>
          <w:b/>
          <w:bCs/>
        </w:rPr>
        <w:t>二、考核知识点与考核目标</w:t>
      </w:r>
    </w:p>
    <w:p>
      <w:pPr>
        <w:spacing w:line="360" w:lineRule="auto"/>
        <w:rPr>
          <w:bCs/>
        </w:rPr>
      </w:pPr>
      <w:r>
        <w:rPr>
          <w:rFonts w:hint="eastAsia"/>
          <w:bCs/>
        </w:rPr>
        <w:t>（一）生存期概述</w:t>
      </w:r>
    </w:p>
    <w:p>
      <w:pPr>
        <w:spacing w:line="360" w:lineRule="auto"/>
        <w:ind w:firstLine="630" w:firstLineChars="300"/>
        <w:rPr>
          <w:bCs/>
        </w:rPr>
      </w:pPr>
      <w:r>
        <w:rPr>
          <w:rFonts w:hint="eastAsia"/>
          <w:bCs/>
        </w:rPr>
        <w:t xml:space="preserve">识记：生存期定义、类型。 </w:t>
      </w:r>
    </w:p>
    <w:p>
      <w:pPr>
        <w:spacing w:line="360" w:lineRule="auto"/>
        <w:rPr>
          <w:bCs/>
        </w:rPr>
      </w:pPr>
      <w:r>
        <w:rPr>
          <w:rFonts w:hint="eastAsia"/>
          <w:bCs/>
        </w:rPr>
        <w:t>（二）预测型生存期模型</w:t>
      </w:r>
    </w:p>
    <w:p>
      <w:pPr>
        <w:spacing w:line="360" w:lineRule="auto"/>
        <w:ind w:firstLine="630" w:firstLineChars="300"/>
        <w:rPr>
          <w:bCs/>
        </w:rPr>
      </w:pPr>
      <w:r>
        <w:rPr>
          <w:rFonts w:hint="eastAsia"/>
          <w:bCs/>
        </w:rPr>
        <w:t xml:space="preserve">理解：瀑布模型、V模型。 </w:t>
      </w:r>
    </w:p>
    <w:p>
      <w:pPr>
        <w:spacing w:line="360" w:lineRule="auto"/>
        <w:rPr>
          <w:bCs/>
        </w:rPr>
      </w:pPr>
      <w:r>
        <w:rPr>
          <w:rFonts w:hint="eastAsia"/>
          <w:bCs/>
        </w:rPr>
        <w:t>（三）迭代型生存期模型</w:t>
      </w:r>
    </w:p>
    <w:p>
      <w:pPr>
        <w:spacing w:line="360" w:lineRule="auto"/>
        <w:ind w:firstLine="630" w:firstLineChars="300"/>
        <w:rPr>
          <w:bCs/>
        </w:rPr>
      </w:pPr>
      <w:r>
        <w:rPr>
          <w:rFonts w:hint="eastAsia"/>
          <w:bCs/>
        </w:rPr>
        <w:t>理解： 迭代型生存期模型。</w:t>
      </w:r>
    </w:p>
    <w:p>
      <w:pPr>
        <w:spacing w:line="360" w:lineRule="auto"/>
        <w:rPr>
          <w:bCs/>
        </w:rPr>
      </w:pPr>
      <w:r>
        <w:rPr>
          <w:rFonts w:hint="eastAsia"/>
          <w:bCs/>
        </w:rPr>
        <w:t xml:space="preserve">（四）增量型生存期模型 </w:t>
      </w:r>
    </w:p>
    <w:p>
      <w:pPr>
        <w:spacing w:line="360" w:lineRule="auto"/>
        <w:ind w:firstLine="630" w:firstLineChars="300"/>
        <w:rPr>
          <w:bCs/>
        </w:rPr>
      </w:pPr>
      <w:r>
        <w:rPr>
          <w:rFonts w:hint="eastAsia"/>
          <w:bCs/>
        </w:rPr>
        <w:t>理解：增量型生存期模型。</w:t>
      </w:r>
    </w:p>
    <w:p>
      <w:pPr>
        <w:spacing w:line="360" w:lineRule="auto"/>
        <w:rPr>
          <w:bCs/>
        </w:rPr>
      </w:pPr>
      <w:r>
        <w:rPr>
          <w:rFonts w:hint="eastAsia"/>
          <w:bCs/>
        </w:rPr>
        <w:t>（五）敏捷型生存期模型</w:t>
      </w:r>
    </w:p>
    <w:p>
      <w:pPr>
        <w:spacing w:line="360" w:lineRule="auto"/>
        <w:ind w:firstLine="630" w:firstLineChars="300"/>
        <w:rPr>
          <w:bCs/>
        </w:rPr>
      </w:pPr>
      <w:r>
        <w:rPr>
          <w:rFonts w:hint="eastAsia"/>
          <w:bCs/>
        </w:rPr>
        <w:t>理解： Scrum、XP、OpenUP。</w:t>
      </w:r>
    </w:p>
    <w:p>
      <w:pPr>
        <w:spacing w:line="360" w:lineRule="auto"/>
        <w:ind w:firstLine="630" w:firstLineChars="300"/>
        <w:rPr>
          <w:bCs/>
        </w:rPr>
      </w:pPr>
    </w:p>
    <w:p>
      <w:pPr>
        <w:spacing w:line="360" w:lineRule="auto"/>
        <w:jc w:val="center"/>
        <w:rPr>
          <w:b/>
          <w:bCs/>
        </w:rPr>
      </w:pPr>
      <w:r>
        <w:rPr>
          <w:rFonts w:hint="eastAsia"/>
          <w:b/>
          <w:bCs/>
        </w:rPr>
        <w:t>第4章  软件项目范围计划</w:t>
      </w:r>
      <w:r>
        <w:rPr>
          <w:rFonts w:hint="eastAsia" w:ascii="黑体" w:hAnsi="黑体" w:eastAsia="黑体"/>
          <w:b/>
          <w:bCs/>
        </w:rPr>
        <w:t>——</w:t>
      </w:r>
      <w:r>
        <w:rPr>
          <w:rFonts w:hint="eastAsia"/>
          <w:b/>
          <w:bCs/>
        </w:rPr>
        <w:t>需求管理</w:t>
      </w:r>
    </w:p>
    <w:p>
      <w:pPr>
        <w:numPr>
          <w:ilvl w:val="0"/>
          <w:numId w:val="5"/>
        </w:numPr>
        <w:spacing w:line="360" w:lineRule="auto"/>
        <w:rPr>
          <w:b/>
          <w:bCs/>
        </w:rPr>
      </w:pPr>
      <w:r>
        <w:rPr>
          <w:rFonts w:hint="eastAsia"/>
          <w:b/>
          <w:bCs/>
        </w:rPr>
        <w:t>学习目的与要求</w:t>
      </w:r>
    </w:p>
    <w:p>
      <w:pPr>
        <w:spacing w:line="360" w:lineRule="auto"/>
        <w:ind w:firstLine="420" w:firstLineChars="200"/>
        <w:rPr>
          <w:b/>
          <w:bCs/>
        </w:rPr>
      </w:pPr>
      <w:r>
        <w:rPr>
          <w:rFonts w:hint="eastAsia"/>
        </w:rPr>
        <w:t>通过本章的学习，了解项目需求的获取方法和分析项目完成所需要的条件和资源约束的重要性。</w:t>
      </w:r>
    </w:p>
    <w:p>
      <w:pPr>
        <w:spacing w:line="360" w:lineRule="auto"/>
        <w:rPr>
          <w:b/>
          <w:bCs/>
        </w:rPr>
      </w:pPr>
      <w:r>
        <w:rPr>
          <w:rFonts w:hint="eastAsia"/>
          <w:b/>
          <w:bCs/>
        </w:rPr>
        <w:t>二、考核知识点与考核目标</w:t>
      </w:r>
    </w:p>
    <w:p>
      <w:pPr>
        <w:spacing w:line="360" w:lineRule="auto"/>
        <w:rPr>
          <w:bCs/>
        </w:rPr>
      </w:pPr>
      <w:r>
        <w:rPr>
          <w:rFonts w:hint="eastAsia"/>
          <w:bCs/>
        </w:rPr>
        <w:t>（一）软件需求定义</w:t>
      </w:r>
    </w:p>
    <w:p>
      <w:pPr>
        <w:spacing w:line="360" w:lineRule="auto"/>
        <w:ind w:firstLine="630" w:firstLineChars="300"/>
        <w:rPr>
          <w:bCs/>
        </w:rPr>
      </w:pPr>
      <w:r>
        <w:rPr>
          <w:rFonts w:hint="eastAsia"/>
          <w:bCs/>
        </w:rPr>
        <w:t xml:space="preserve">识记：软件需求定义。 </w:t>
      </w:r>
    </w:p>
    <w:p>
      <w:pPr>
        <w:spacing w:line="360" w:lineRule="auto"/>
        <w:rPr>
          <w:bCs/>
        </w:rPr>
      </w:pPr>
      <w:r>
        <w:rPr>
          <w:rFonts w:hint="eastAsia"/>
          <w:bCs/>
        </w:rPr>
        <w:t>（二）需求管理过程</w:t>
      </w:r>
    </w:p>
    <w:p>
      <w:pPr>
        <w:spacing w:line="360" w:lineRule="auto"/>
        <w:ind w:firstLine="630" w:firstLineChars="300"/>
        <w:rPr>
          <w:bCs/>
        </w:rPr>
      </w:pPr>
      <w:r>
        <w:rPr>
          <w:rFonts w:hint="eastAsia"/>
          <w:bCs/>
        </w:rPr>
        <w:t xml:space="preserve">理解：需求获取、需求分析、需求规格编写、需求验证、需求变更。 </w:t>
      </w:r>
    </w:p>
    <w:p>
      <w:pPr>
        <w:spacing w:line="360" w:lineRule="auto"/>
        <w:rPr>
          <w:bCs/>
        </w:rPr>
      </w:pPr>
      <w:r>
        <w:rPr>
          <w:rFonts w:hint="eastAsia"/>
          <w:bCs/>
        </w:rPr>
        <w:t>（三）传统需求分析方法</w:t>
      </w:r>
    </w:p>
    <w:p>
      <w:pPr>
        <w:spacing w:line="360" w:lineRule="auto"/>
        <w:ind w:firstLine="630" w:firstLineChars="300"/>
        <w:rPr>
          <w:bCs/>
        </w:rPr>
      </w:pPr>
      <w:r>
        <w:rPr>
          <w:rFonts w:hint="eastAsia"/>
          <w:bCs/>
        </w:rPr>
        <w:t xml:space="preserve">理解：原型分析方法。 </w:t>
      </w:r>
    </w:p>
    <w:p>
      <w:pPr>
        <w:spacing w:line="360" w:lineRule="auto"/>
        <w:ind w:firstLine="630" w:firstLineChars="300"/>
        <w:rPr>
          <w:bCs/>
        </w:rPr>
      </w:pPr>
      <w:r>
        <w:rPr>
          <w:rFonts w:hint="eastAsia"/>
          <w:bCs/>
        </w:rPr>
        <w:t>应用：基于数据流建模、功能列表方法。</w:t>
      </w:r>
    </w:p>
    <w:p>
      <w:pPr>
        <w:spacing w:line="360" w:lineRule="auto"/>
        <w:rPr>
          <w:bCs/>
        </w:rPr>
      </w:pPr>
      <w:r>
        <w:rPr>
          <w:rFonts w:hint="eastAsia"/>
          <w:bCs/>
        </w:rPr>
        <w:t xml:space="preserve">（四）敏捷项目需求分析 </w:t>
      </w:r>
    </w:p>
    <w:p>
      <w:pPr>
        <w:spacing w:line="360" w:lineRule="auto"/>
        <w:ind w:firstLine="630" w:firstLineChars="300"/>
        <w:rPr>
          <w:bCs/>
        </w:rPr>
      </w:pPr>
      <w:r>
        <w:rPr>
          <w:rFonts w:hint="eastAsia"/>
          <w:bCs/>
        </w:rPr>
        <w:t xml:space="preserve">理解：产品待办事项列表、待办事项列表的细化。 </w:t>
      </w:r>
    </w:p>
    <w:p>
      <w:pPr>
        <w:spacing w:line="360" w:lineRule="auto"/>
        <w:jc w:val="center"/>
        <w:rPr>
          <w:bCs/>
        </w:rPr>
      </w:pPr>
    </w:p>
    <w:p>
      <w:pPr>
        <w:spacing w:line="360" w:lineRule="auto"/>
        <w:jc w:val="center"/>
        <w:rPr>
          <w:b/>
          <w:bCs/>
        </w:rPr>
      </w:pPr>
      <w:r>
        <w:rPr>
          <w:rFonts w:hint="eastAsia"/>
          <w:b/>
          <w:bCs/>
        </w:rPr>
        <w:t>第5章  软件项目范围计划</w:t>
      </w:r>
      <w:r>
        <w:rPr>
          <w:rFonts w:hint="eastAsia" w:ascii="黑体" w:hAnsi="黑体" w:eastAsia="黑体"/>
          <w:b/>
          <w:bCs/>
        </w:rPr>
        <w:t>——</w:t>
      </w:r>
      <w:r>
        <w:rPr>
          <w:rFonts w:hint="eastAsia"/>
          <w:b/>
          <w:bCs/>
        </w:rPr>
        <w:t>任务分解</w:t>
      </w:r>
    </w:p>
    <w:p>
      <w:pPr>
        <w:numPr>
          <w:ilvl w:val="0"/>
          <w:numId w:val="6"/>
        </w:numPr>
        <w:spacing w:line="360" w:lineRule="auto"/>
        <w:rPr>
          <w:b/>
          <w:bCs/>
        </w:rPr>
      </w:pPr>
      <w:r>
        <w:rPr>
          <w:rFonts w:hint="eastAsia"/>
          <w:b/>
          <w:bCs/>
        </w:rPr>
        <w:t>学习目的与要求</w:t>
      </w:r>
    </w:p>
    <w:p>
      <w:pPr>
        <w:spacing w:line="360" w:lineRule="auto"/>
        <w:ind w:firstLine="630" w:firstLineChars="300"/>
        <w:rPr>
          <w:b/>
          <w:bCs/>
        </w:rPr>
      </w:pPr>
      <w:r>
        <w:rPr>
          <w:rFonts w:hint="eastAsia"/>
        </w:rPr>
        <w:t>通过本章的学习，掌握确定项目范围的方法和掌握WBS类型及要求</w:t>
      </w:r>
    </w:p>
    <w:p>
      <w:pPr>
        <w:spacing w:line="360" w:lineRule="auto"/>
        <w:rPr>
          <w:b/>
          <w:bCs/>
        </w:rPr>
      </w:pPr>
      <w:r>
        <w:rPr>
          <w:rFonts w:hint="eastAsia"/>
          <w:b/>
          <w:bCs/>
        </w:rPr>
        <w:t>二、考核知识点与考核目标</w:t>
      </w:r>
    </w:p>
    <w:p>
      <w:pPr>
        <w:spacing w:line="360" w:lineRule="auto"/>
        <w:rPr>
          <w:bCs/>
        </w:rPr>
      </w:pPr>
      <w:r>
        <w:rPr>
          <w:rFonts w:hint="eastAsia"/>
          <w:bCs/>
        </w:rPr>
        <w:t>（一）任务分解定义</w:t>
      </w:r>
    </w:p>
    <w:p>
      <w:pPr>
        <w:spacing w:line="360" w:lineRule="auto"/>
        <w:ind w:firstLine="630" w:firstLineChars="300"/>
        <w:rPr>
          <w:bCs/>
        </w:rPr>
      </w:pPr>
      <w:r>
        <w:rPr>
          <w:rFonts w:hint="eastAsia"/>
          <w:bCs/>
        </w:rPr>
        <w:t>识记： WBS、工作包、任务分解的形式、WBS字典。</w:t>
      </w:r>
    </w:p>
    <w:p>
      <w:pPr>
        <w:spacing w:line="360" w:lineRule="auto"/>
        <w:rPr>
          <w:bCs/>
        </w:rPr>
      </w:pPr>
      <w:r>
        <w:rPr>
          <w:rFonts w:hint="eastAsia"/>
          <w:bCs/>
        </w:rPr>
        <w:t xml:space="preserve">（二）任务分解过程与方法 </w:t>
      </w:r>
    </w:p>
    <w:p>
      <w:pPr>
        <w:spacing w:line="360" w:lineRule="auto"/>
        <w:ind w:firstLine="630" w:firstLineChars="300"/>
        <w:rPr>
          <w:bCs/>
        </w:rPr>
      </w:pPr>
      <w:r>
        <w:rPr>
          <w:rFonts w:hint="eastAsia"/>
          <w:bCs/>
        </w:rPr>
        <w:t xml:space="preserve">理解：任务分解过程、任务分解方法。 </w:t>
      </w:r>
    </w:p>
    <w:p>
      <w:pPr>
        <w:spacing w:line="360" w:lineRule="auto"/>
        <w:ind w:firstLine="630" w:firstLineChars="300"/>
        <w:rPr>
          <w:bCs/>
        </w:rPr>
      </w:pPr>
      <w:r>
        <w:rPr>
          <w:rFonts w:hint="eastAsia"/>
          <w:bCs/>
        </w:rPr>
        <w:t>应用：任务分解。</w:t>
      </w:r>
    </w:p>
    <w:p>
      <w:pPr>
        <w:spacing w:line="360" w:lineRule="auto"/>
        <w:rPr>
          <w:bCs/>
        </w:rPr>
      </w:pPr>
      <w:r>
        <w:rPr>
          <w:rFonts w:hint="eastAsia"/>
          <w:bCs/>
        </w:rPr>
        <w:t>（三）任务分解结果</w:t>
      </w:r>
    </w:p>
    <w:p>
      <w:pPr>
        <w:spacing w:line="360" w:lineRule="auto"/>
        <w:ind w:firstLine="630" w:firstLineChars="300"/>
        <w:rPr>
          <w:bCs/>
        </w:rPr>
      </w:pPr>
      <w:r>
        <w:rPr>
          <w:rFonts w:hint="eastAsia"/>
          <w:bCs/>
        </w:rPr>
        <w:t xml:space="preserve">理解：任务分解的重要性。 </w:t>
      </w:r>
    </w:p>
    <w:p>
      <w:pPr>
        <w:spacing w:line="360" w:lineRule="auto"/>
        <w:ind w:firstLine="630" w:firstLineChars="300"/>
        <w:rPr>
          <w:bCs/>
        </w:rPr>
      </w:pPr>
      <w:r>
        <w:rPr>
          <w:rFonts w:hint="eastAsia"/>
          <w:bCs/>
        </w:rPr>
        <w:t>应用：任务分解结果检验。</w:t>
      </w:r>
    </w:p>
    <w:p>
      <w:pPr>
        <w:spacing w:line="360" w:lineRule="auto"/>
        <w:rPr>
          <w:bCs/>
        </w:rPr>
      </w:pPr>
      <w:r>
        <w:rPr>
          <w:rFonts w:hint="eastAsia"/>
          <w:bCs/>
        </w:rPr>
        <w:t xml:space="preserve">（四）敏捷项目的任务分解 </w:t>
      </w:r>
    </w:p>
    <w:p>
      <w:pPr>
        <w:spacing w:line="360" w:lineRule="auto"/>
        <w:ind w:firstLine="630" w:firstLineChars="300"/>
        <w:rPr>
          <w:bCs/>
        </w:rPr>
      </w:pPr>
      <w:r>
        <w:rPr>
          <w:rFonts w:hint="eastAsia"/>
          <w:bCs/>
        </w:rPr>
        <w:t xml:space="preserve">理解：用户故事分解过程。 </w:t>
      </w:r>
    </w:p>
    <w:p>
      <w:pPr>
        <w:spacing w:line="360" w:lineRule="auto"/>
        <w:ind w:firstLine="630" w:firstLineChars="300"/>
        <w:rPr>
          <w:b/>
          <w:bCs/>
        </w:rPr>
      </w:pPr>
      <w:r>
        <w:rPr>
          <w:rFonts w:hint="eastAsia"/>
          <w:bCs/>
        </w:rPr>
        <w:t>应用：敏捷分解检验、敏捷分解结果。</w:t>
      </w:r>
    </w:p>
    <w:p>
      <w:pPr>
        <w:spacing w:line="360" w:lineRule="auto"/>
        <w:jc w:val="center"/>
        <w:rPr>
          <w:b/>
          <w:bCs/>
        </w:rPr>
      </w:pPr>
    </w:p>
    <w:p>
      <w:pPr>
        <w:spacing w:line="360" w:lineRule="auto"/>
        <w:jc w:val="center"/>
        <w:rPr>
          <w:b/>
          <w:bCs/>
        </w:rPr>
      </w:pPr>
      <w:r>
        <w:rPr>
          <w:rFonts w:hint="eastAsia"/>
          <w:b/>
          <w:bCs/>
        </w:rPr>
        <w:t>第6章 软件项目成本计划</w:t>
      </w:r>
    </w:p>
    <w:p>
      <w:pPr>
        <w:numPr>
          <w:ilvl w:val="0"/>
          <w:numId w:val="7"/>
        </w:numPr>
        <w:spacing w:line="360" w:lineRule="auto"/>
        <w:rPr>
          <w:b/>
          <w:bCs/>
        </w:rPr>
      </w:pPr>
      <w:r>
        <w:rPr>
          <w:rFonts w:hint="eastAsia"/>
          <w:b/>
          <w:bCs/>
        </w:rPr>
        <w:t>学习目的与要求</w:t>
      </w:r>
    </w:p>
    <w:p>
      <w:pPr>
        <w:spacing w:line="360" w:lineRule="auto"/>
        <w:ind w:firstLine="420" w:firstLineChars="200"/>
      </w:pPr>
      <w:r>
        <w:rPr>
          <w:rFonts w:hint="eastAsia"/>
        </w:rPr>
        <w:t>通过本章的学习，掌握项目成本管理的内容及流程，了解项目资源计划编制的方法，掌握IT项目工作量估计和项目成本估计方法。</w:t>
      </w:r>
    </w:p>
    <w:p>
      <w:pPr>
        <w:spacing w:line="360" w:lineRule="auto"/>
        <w:rPr>
          <w:b/>
          <w:bCs/>
        </w:rPr>
      </w:pPr>
      <w:r>
        <w:rPr>
          <w:rFonts w:hint="eastAsia"/>
          <w:b/>
          <w:bCs/>
        </w:rPr>
        <w:t>二、考核知识点与考核目标</w:t>
      </w:r>
    </w:p>
    <w:p>
      <w:pPr>
        <w:spacing w:line="360" w:lineRule="auto"/>
        <w:rPr>
          <w:bCs/>
        </w:rPr>
      </w:pPr>
      <w:r>
        <w:rPr>
          <w:rFonts w:hint="eastAsia"/>
          <w:bCs/>
        </w:rPr>
        <w:t>（一）成本估算概述</w:t>
      </w:r>
    </w:p>
    <w:p>
      <w:pPr>
        <w:spacing w:line="360" w:lineRule="auto"/>
        <w:ind w:firstLine="630" w:firstLineChars="300"/>
        <w:rPr>
          <w:bCs/>
        </w:rPr>
      </w:pPr>
      <w:r>
        <w:rPr>
          <w:rFonts w:hint="eastAsia"/>
          <w:bCs/>
        </w:rPr>
        <w:t xml:space="preserve">识记：成本估算定义、过程。 </w:t>
      </w:r>
    </w:p>
    <w:p>
      <w:pPr>
        <w:spacing w:line="360" w:lineRule="auto"/>
        <w:ind w:firstLine="630" w:firstLineChars="300"/>
        <w:rPr>
          <w:bCs/>
        </w:rPr>
      </w:pPr>
      <w:r>
        <w:rPr>
          <w:rFonts w:hint="eastAsia"/>
          <w:bCs/>
        </w:rPr>
        <w:t xml:space="preserve">理解：规模与成本关系。 </w:t>
      </w:r>
    </w:p>
    <w:p>
      <w:pPr>
        <w:spacing w:line="360" w:lineRule="auto"/>
        <w:rPr>
          <w:bCs/>
        </w:rPr>
      </w:pPr>
      <w:r>
        <w:rPr>
          <w:rFonts w:hint="eastAsia"/>
          <w:bCs/>
        </w:rPr>
        <w:t xml:space="preserve">（二）成本估算方法 </w:t>
      </w:r>
    </w:p>
    <w:p>
      <w:pPr>
        <w:spacing w:line="360" w:lineRule="auto"/>
        <w:ind w:firstLine="630" w:firstLineChars="300"/>
        <w:rPr>
          <w:bCs/>
        </w:rPr>
      </w:pPr>
      <w:r>
        <w:rPr>
          <w:rFonts w:hint="eastAsia"/>
          <w:bCs/>
        </w:rPr>
        <w:t>理解：代码行估算法、功能点估算法、用例点估算法、类比估算法、自下而上估算法、三点估算法、COCOMO模型、专家估算法。</w:t>
      </w:r>
    </w:p>
    <w:p>
      <w:pPr>
        <w:spacing w:line="360" w:lineRule="auto"/>
        <w:ind w:firstLine="630" w:firstLineChars="300"/>
        <w:rPr>
          <w:bCs/>
        </w:rPr>
      </w:pPr>
      <w:r>
        <w:rPr>
          <w:rFonts w:hint="eastAsia"/>
          <w:bCs/>
        </w:rPr>
        <w:t>应用：运用各类方法进行成本估算。</w:t>
      </w:r>
    </w:p>
    <w:p>
      <w:pPr>
        <w:spacing w:line="360" w:lineRule="auto"/>
        <w:rPr>
          <w:bCs/>
        </w:rPr>
      </w:pPr>
      <w:r>
        <w:rPr>
          <w:rFonts w:hint="eastAsia"/>
          <w:bCs/>
        </w:rPr>
        <w:t>（三）成本预算</w:t>
      </w:r>
    </w:p>
    <w:p>
      <w:pPr>
        <w:spacing w:line="360" w:lineRule="auto"/>
        <w:ind w:firstLine="630" w:firstLineChars="300"/>
        <w:rPr>
          <w:b/>
          <w:bCs/>
        </w:rPr>
      </w:pPr>
      <w:r>
        <w:rPr>
          <w:rFonts w:hint="eastAsia"/>
          <w:bCs/>
        </w:rPr>
        <w:t>应用：编制成本预算。</w:t>
      </w:r>
    </w:p>
    <w:p>
      <w:pPr>
        <w:spacing w:line="360" w:lineRule="auto"/>
        <w:jc w:val="center"/>
        <w:rPr>
          <w:b/>
          <w:bCs/>
        </w:rPr>
      </w:pPr>
    </w:p>
    <w:p>
      <w:pPr>
        <w:spacing w:line="360" w:lineRule="auto"/>
        <w:jc w:val="center"/>
        <w:rPr>
          <w:b/>
          <w:bCs/>
        </w:rPr>
      </w:pPr>
      <w:r>
        <w:rPr>
          <w:rFonts w:hint="eastAsia"/>
          <w:b/>
          <w:bCs/>
        </w:rPr>
        <w:t>第7章 软件项目进度计划</w:t>
      </w:r>
    </w:p>
    <w:p>
      <w:pPr>
        <w:numPr>
          <w:ilvl w:val="0"/>
          <w:numId w:val="8"/>
        </w:numPr>
        <w:spacing w:line="360" w:lineRule="auto"/>
        <w:rPr>
          <w:b/>
          <w:bCs/>
        </w:rPr>
      </w:pPr>
      <w:r>
        <w:rPr>
          <w:rFonts w:hint="eastAsia"/>
          <w:b/>
          <w:bCs/>
        </w:rPr>
        <w:t>学习目的与要求</w:t>
      </w:r>
    </w:p>
    <w:p>
      <w:pPr>
        <w:spacing w:line="360" w:lineRule="auto"/>
        <w:ind w:firstLine="420" w:firstLineChars="200"/>
      </w:pPr>
      <w:r>
        <w:rPr>
          <w:rFonts w:hint="eastAsia"/>
        </w:rPr>
        <w:t>通过本章的学习，了解项目进度估算，绘制进度管理图示，掌握进度管理及进度计划编排方法，掌握创建项目关键路径和优先网络图方法，能计算网络图各参数。</w:t>
      </w:r>
    </w:p>
    <w:p>
      <w:pPr>
        <w:spacing w:line="360" w:lineRule="auto"/>
        <w:rPr>
          <w:b/>
          <w:bCs/>
        </w:rPr>
      </w:pPr>
      <w:r>
        <w:rPr>
          <w:rFonts w:hint="eastAsia"/>
          <w:b/>
          <w:bCs/>
        </w:rPr>
        <w:t>二、考核知识点与考核目标</w:t>
      </w:r>
    </w:p>
    <w:p>
      <w:pPr>
        <w:spacing w:line="360" w:lineRule="auto"/>
        <w:rPr>
          <w:bCs/>
        </w:rPr>
      </w:pPr>
      <w:r>
        <w:rPr>
          <w:rFonts w:hint="eastAsia"/>
          <w:bCs/>
        </w:rPr>
        <w:t>（一）任务确定</w:t>
      </w:r>
    </w:p>
    <w:p>
      <w:pPr>
        <w:spacing w:line="360" w:lineRule="auto"/>
        <w:ind w:firstLine="630" w:firstLineChars="300"/>
        <w:rPr>
          <w:bCs/>
        </w:rPr>
      </w:pPr>
      <w:r>
        <w:rPr>
          <w:rFonts w:hint="eastAsia"/>
          <w:bCs/>
        </w:rPr>
        <w:t xml:space="preserve">识记：任务定义、任务关联关系。 </w:t>
      </w:r>
    </w:p>
    <w:p>
      <w:pPr>
        <w:spacing w:line="360" w:lineRule="auto"/>
        <w:rPr>
          <w:bCs/>
        </w:rPr>
      </w:pPr>
      <w:r>
        <w:rPr>
          <w:rFonts w:hint="eastAsia"/>
          <w:bCs/>
        </w:rPr>
        <w:t xml:space="preserve">（二）进度管理图示 </w:t>
      </w:r>
    </w:p>
    <w:p>
      <w:pPr>
        <w:spacing w:line="360" w:lineRule="auto"/>
        <w:ind w:firstLine="630" w:firstLineChars="300"/>
        <w:rPr>
          <w:bCs/>
        </w:rPr>
      </w:pPr>
      <w:r>
        <w:rPr>
          <w:rFonts w:hint="eastAsia"/>
          <w:bCs/>
        </w:rPr>
        <w:t>理解：甘特图、网络图、里程碑图、资源图、燃尽图。</w:t>
      </w:r>
    </w:p>
    <w:p>
      <w:pPr>
        <w:spacing w:line="360" w:lineRule="auto"/>
        <w:ind w:firstLine="630" w:firstLineChars="300"/>
        <w:rPr>
          <w:bCs/>
        </w:rPr>
      </w:pPr>
      <w:r>
        <w:rPr>
          <w:rFonts w:hint="eastAsia"/>
          <w:bCs/>
        </w:rPr>
        <w:t>应用：看懂及绘制进度管理图示。</w:t>
      </w:r>
    </w:p>
    <w:p>
      <w:pPr>
        <w:spacing w:line="360" w:lineRule="auto"/>
        <w:rPr>
          <w:bCs/>
        </w:rPr>
      </w:pPr>
      <w:r>
        <w:rPr>
          <w:rFonts w:hint="eastAsia"/>
          <w:bCs/>
        </w:rPr>
        <w:t xml:space="preserve">（三）任务资源估计 </w:t>
      </w:r>
    </w:p>
    <w:p>
      <w:pPr>
        <w:spacing w:line="360" w:lineRule="auto"/>
        <w:ind w:firstLine="630" w:firstLineChars="300"/>
        <w:rPr>
          <w:bCs/>
        </w:rPr>
      </w:pPr>
      <w:r>
        <w:rPr>
          <w:rFonts w:hint="eastAsia"/>
          <w:bCs/>
        </w:rPr>
        <w:t>理解：任务资源估计。</w:t>
      </w:r>
    </w:p>
    <w:p>
      <w:pPr>
        <w:spacing w:line="360" w:lineRule="auto"/>
        <w:rPr>
          <w:bCs/>
        </w:rPr>
      </w:pPr>
      <w:r>
        <w:rPr>
          <w:rFonts w:hint="eastAsia"/>
          <w:bCs/>
        </w:rPr>
        <w:t>（四）任务历时估计</w:t>
      </w:r>
    </w:p>
    <w:p>
      <w:pPr>
        <w:spacing w:line="360" w:lineRule="auto"/>
        <w:ind w:firstLine="630" w:firstLineChars="300"/>
        <w:rPr>
          <w:bCs/>
        </w:rPr>
      </w:pPr>
      <w:r>
        <w:rPr>
          <w:rFonts w:hint="eastAsia"/>
          <w:bCs/>
        </w:rPr>
        <w:t xml:space="preserve">理解：定额估算法、经验导出模型、工程评估评审技术、专家判断法、类比估计法。 </w:t>
      </w:r>
    </w:p>
    <w:p>
      <w:pPr>
        <w:spacing w:line="360" w:lineRule="auto"/>
        <w:ind w:firstLine="630" w:firstLineChars="300"/>
        <w:rPr>
          <w:bCs/>
        </w:rPr>
      </w:pPr>
      <w:r>
        <w:rPr>
          <w:rFonts w:hint="eastAsia"/>
          <w:bCs/>
        </w:rPr>
        <w:t>应用：运用各类估计法估计项目历时。</w:t>
      </w:r>
    </w:p>
    <w:p>
      <w:pPr>
        <w:spacing w:line="360" w:lineRule="auto"/>
        <w:rPr>
          <w:bCs/>
        </w:rPr>
      </w:pPr>
      <w:r>
        <w:rPr>
          <w:rFonts w:hint="eastAsia"/>
          <w:bCs/>
        </w:rPr>
        <w:t>（五）进度计划编排</w:t>
      </w:r>
    </w:p>
    <w:p>
      <w:pPr>
        <w:spacing w:line="360" w:lineRule="auto"/>
        <w:ind w:firstLine="525" w:firstLineChars="250"/>
        <w:jc w:val="left"/>
        <w:rPr>
          <w:bCs/>
        </w:rPr>
      </w:pPr>
      <w:r>
        <w:rPr>
          <w:rFonts w:hint="eastAsia"/>
          <w:bCs/>
        </w:rPr>
        <w:t xml:space="preserve"> 理解：关键路径法、时间压缩法、资源优化。</w:t>
      </w:r>
    </w:p>
    <w:p>
      <w:pPr>
        <w:spacing w:line="360" w:lineRule="auto"/>
        <w:jc w:val="left"/>
        <w:rPr>
          <w:bCs/>
        </w:rPr>
      </w:pPr>
      <w:r>
        <w:rPr>
          <w:rFonts w:hint="eastAsia"/>
          <w:bCs/>
        </w:rPr>
        <w:t xml:space="preserve">      应用：编排项目进度计划。</w:t>
      </w:r>
    </w:p>
    <w:p>
      <w:pPr>
        <w:spacing w:line="360" w:lineRule="auto"/>
        <w:jc w:val="left"/>
        <w:rPr>
          <w:bCs/>
        </w:rPr>
      </w:pPr>
    </w:p>
    <w:p>
      <w:pPr>
        <w:spacing w:line="360" w:lineRule="auto"/>
        <w:jc w:val="center"/>
        <w:rPr>
          <w:b/>
          <w:bCs/>
        </w:rPr>
      </w:pPr>
      <w:r>
        <w:rPr>
          <w:rFonts w:hint="eastAsia"/>
          <w:b/>
          <w:bCs/>
        </w:rPr>
        <w:t>第8章 软件项目质量计划</w:t>
      </w:r>
    </w:p>
    <w:p>
      <w:pPr>
        <w:numPr>
          <w:ilvl w:val="0"/>
          <w:numId w:val="9"/>
        </w:numPr>
        <w:spacing w:line="360" w:lineRule="auto"/>
        <w:rPr>
          <w:b/>
          <w:bCs/>
        </w:rPr>
      </w:pPr>
      <w:r>
        <w:rPr>
          <w:rFonts w:hint="eastAsia"/>
          <w:b/>
          <w:bCs/>
        </w:rPr>
        <w:t>学习目的与要求</w:t>
      </w:r>
    </w:p>
    <w:p>
      <w:pPr>
        <w:spacing w:line="360" w:lineRule="auto"/>
        <w:ind w:firstLine="420"/>
        <w:rPr>
          <w:b/>
          <w:bCs/>
        </w:rPr>
      </w:pPr>
      <w:r>
        <w:rPr>
          <w:rFonts w:hint="eastAsia"/>
        </w:rPr>
        <w:t>通过本章的学习，了解质量的基本概念及重要性，掌握项目质量管理步骤和内容，了解质量模型及质量管理活动，敏捷项目的质量活动，软件项目</w:t>
      </w:r>
      <w:r>
        <w:rPr>
          <w:rFonts w:hint="eastAsia"/>
          <w:lang w:val="en-US" w:eastAsia="zh-CN"/>
        </w:rPr>
        <w:t>质量</w:t>
      </w:r>
      <w:r>
        <w:rPr>
          <w:rFonts w:hint="eastAsia"/>
        </w:rPr>
        <w:t>计划。</w:t>
      </w:r>
    </w:p>
    <w:p>
      <w:pPr>
        <w:spacing w:line="360" w:lineRule="auto"/>
        <w:rPr>
          <w:b/>
          <w:bCs/>
        </w:rPr>
      </w:pPr>
      <w:r>
        <w:rPr>
          <w:rFonts w:hint="eastAsia"/>
          <w:b/>
          <w:bCs/>
        </w:rPr>
        <w:t>二、考核知识点与考核目标</w:t>
      </w:r>
    </w:p>
    <w:p>
      <w:pPr>
        <w:spacing w:line="360" w:lineRule="auto"/>
        <w:rPr>
          <w:bCs/>
        </w:rPr>
      </w:pPr>
      <w:r>
        <w:rPr>
          <w:rFonts w:hint="eastAsia"/>
          <w:bCs/>
        </w:rPr>
        <w:t>（一）质量概述</w:t>
      </w:r>
    </w:p>
    <w:p>
      <w:pPr>
        <w:spacing w:line="360" w:lineRule="auto"/>
        <w:ind w:firstLine="630" w:firstLineChars="300"/>
        <w:rPr>
          <w:bCs/>
        </w:rPr>
      </w:pPr>
      <w:r>
        <w:rPr>
          <w:rFonts w:hint="eastAsia"/>
          <w:bCs/>
        </w:rPr>
        <w:t xml:space="preserve">识记：质量定义、质量与等级、质量成本。 </w:t>
      </w:r>
    </w:p>
    <w:p>
      <w:pPr>
        <w:spacing w:line="360" w:lineRule="auto"/>
        <w:rPr>
          <w:bCs/>
        </w:rPr>
      </w:pPr>
      <w:r>
        <w:rPr>
          <w:rFonts w:hint="eastAsia"/>
          <w:bCs/>
        </w:rPr>
        <w:t>（二）质量管理活动</w:t>
      </w:r>
    </w:p>
    <w:p>
      <w:pPr>
        <w:spacing w:line="360" w:lineRule="auto"/>
        <w:ind w:firstLine="630" w:firstLineChars="300"/>
        <w:rPr>
          <w:bCs/>
        </w:rPr>
      </w:pPr>
      <w:r>
        <w:rPr>
          <w:rFonts w:hint="eastAsia"/>
          <w:bCs/>
        </w:rPr>
        <w:t xml:space="preserve">识记：质量保证定义、质量控制定义。 </w:t>
      </w:r>
    </w:p>
    <w:p>
      <w:pPr>
        <w:spacing w:line="360" w:lineRule="auto"/>
        <w:ind w:firstLine="630" w:firstLineChars="300"/>
        <w:rPr>
          <w:bCs/>
        </w:rPr>
      </w:pPr>
      <w:r>
        <w:rPr>
          <w:rFonts w:hint="eastAsia"/>
          <w:bCs/>
        </w:rPr>
        <w:t xml:space="preserve">理解：质量保证、质量控制、质量保证与质量控制的关系。 </w:t>
      </w:r>
    </w:p>
    <w:p>
      <w:pPr>
        <w:spacing w:line="360" w:lineRule="auto"/>
        <w:rPr>
          <w:bCs/>
        </w:rPr>
      </w:pPr>
      <w:r>
        <w:rPr>
          <w:rFonts w:hint="eastAsia"/>
          <w:bCs/>
        </w:rPr>
        <w:t>（三）软件项目质量计划</w:t>
      </w:r>
    </w:p>
    <w:p>
      <w:pPr>
        <w:spacing w:line="360" w:lineRule="auto"/>
        <w:ind w:firstLine="630" w:firstLineChars="300"/>
        <w:rPr>
          <w:bCs/>
        </w:rPr>
      </w:pPr>
      <w:r>
        <w:rPr>
          <w:rFonts w:hint="eastAsia"/>
          <w:bCs/>
        </w:rPr>
        <w:t xml:space="preserve">识记：质量计划的定义。 </w:t>
      </w:r>
    </w:p>
    <w:p>
      <w:pPr>
        <w:spacing w:line="360" w:lineRule="auto"/>
        <w:ind w:firstLine="630" w:firstLineChars="300"/>
        <w:rPr>
          <w:bCs/>
        </w:rPr>
      </w:pPr>
      <w:r>
        <w:rPr>
          <w:rFonts w:hint="eastAsia"/>
          <w:bCs/>
        </w:rPr>
        <w:t xml:space="preserve">理解：编制质量计划的方法。 </w:t>
      </w:r>
    </w:p>
    <w:p>
      <w:pPr>
        <w:spacing w:line="360" w:lineRule="auto"/>
        <w:ind w:firstLine="630" w:firstLineChars="300"/>
        <w:rPr>
          <w:bCs/>
        </w:rPr>
      </w:pPr>
      <w:r>
        <w:rPr>
          <w:rFonts w:hint="eastAsia"/>
          <w:bCs/>
        </w:rPr>
        <w:t>应用：质量计划的编制。</w:t>
      </w:r>
    </w:p>
    <w:p>
      <w:pPr>
        <w:spacing w:line="360" w:lineRule="auto"/>
        <w:jc w:val="center"/>
        <w:rPr>
          <w:b/>
          <w:bCs/>
        </w:rPr>
      </w:pPr>
    </w:p>
    <w:p>
      <w:pPr>
        <w:spacing w:line="360" w:lineRule="auto"/>
        <w:jc w:val="center"/>
        <w:rPr>
          <w:b/>
          <w:bCs/>
        </w:rPr>
      </w:pPr>
      <w:r>
        <w:rPr>
          <w:rFonts w:hint="eastAsia"/>
          <w:b/>
          <w:bCs/>
        </w:rPr>
        <w:t>第10章 软件项目团队计划</w:t>
      </w:r>
    </w:p>
    <w:p>
      <w:pPr>
        <w:numPr>
          <w:ilvl w:val="0"/>
          <w:numId w:val="10"/>
        </w:numPr>
        <w:spacing w:line="360" w:lineRule="auto"/>
        <w:rPr>
          <w:b/>
          <w:bCs/>
        </w:rPr>
      </w:pPr>
      <w:r>
        <w:rPr>
          <w:rFonts w:hint="eastAsia"/>
          <w:b/>
          <w:bCs/>
        </w:rPr>
        <w:t>学习目的与要求</w:t>
      </w:r>
    </w:p>
    <w:p>
      <w:pPr>
        <w:spacing w:line="360" w:lineRule="auto"/>
        <w:ind w:firstLine="420"/>
        <w:rPr>
          <w:b/>
          <w:bCs/>
        </w:rPr>
      </w:pPr>
      <w:r>
        <w:rPr>
          <w:rFonts w:hint="eastAsia"/>
        </w:rPr>
        <w:t>通过本章的学习，掌握软件项目团队人力资源管理及团队管理方法，识别项目干系人并能够制定合理的沟通方案和计划。</w:t>
      </w:r>
    </w:p>
    <w:p>
      <w:pPr>
        <w:spacing w:line="360" w:lineRule="auto"/>
        <w:rPr>
          <w:b/>
          <w:bCs/>
        </w:rPr>
      </w:pPr>
      <w:r>
        <w:rPr>
          <w:rFonts w:hint="eastAsia"/>
          <w:b/>
          <w:bCs/>
        </w:rPr>
        <w:t>二、考核知识点与考核目标</w:t>
      </w:r>
    </w:p>
    <w:p>
      <w:pPr>
        <w:spacing w:line="360" w:lineRule="auto"/>
        <w:rPr>
          <w:bCs/>
        </w:rPr>
      </w:pPr>
      <w:r>
        <w:rPr>
          <w:rFonts w:hint="eastAsia"/>
          <w:bCs/>
        </w:rPr>
        <w:t xml:space="preserve">（一）人力资源计划 </w:t>
      </w:r>
    </w:p>
    <w:p>
      <w:pPr>
        <w:spacing w:line="360" w:lineRule="auto"/>
        <w:ind w:firstLine="630" w:firstLineChars="300"/>
        <w:rPr>
          <w:bCs/>
        </w:rPr>
      </w:pPr>
      <w:r>
        <w:rPr>
          <w:rFonts w:hint="eastAsia"/>
          <w:bCs/>
        </w:rPr>
        <w:t>理解：项目组织结构。</w:t>
      </w:r>
    </w:p>
    <w:p>
      <w:pPr>
        <w:spacing w:line="360" w:lineRule="auto"/>
        <w:ind w:firstLine="630" w:firstLineChars="300"/>
        <w:rPr>
          <w:bCs/>
        </w:rPr>
      </w:pPr>
      <w:r>
        <w:rPr>
          <w:rFonts w:hint="eastAsia"/>
          <w:bCs/>
        </w:rPr>
        <w:t>应用：人员职责计划、人员管理计划。</w:t>
      </w:r>
    </w:p>
    <w:p>
      <w:pPr>
        <w:spacing w:line="360" w:lineRule="auto"/>
        <w:rPr>
          <w:bCs/>
        </w:rPr>
      </w:pPr>
      <w:r>
        <w:rPr>
          <w:rFonts w:hint="eastAsia"/>
          <w:bCs/>
        </w:rPr>
        <w:t>（二）项目干系人计划</w:t>
      </w:r>
    </w:p>
    <w:p>
      <w:pPr>
        <w:spacing w:line="360" w:lineRule="auto"/>
        <w:ind w:firstLine="630" w:firstLineChars="300"/>
        <w:rPr>
          <w:bCs/>
        </w:rPr>
      </w:pPr>
      <w:r>
        <w:rPr>
          <w:rFonts w:hint="eastAsia"/>
          <w:bCs/>
        </w:rPr>
        <w:t>识记：干系人的定义。</w:t>
      </w:r>
    </w:p>
    <w:p>
      <w:pPr>
        <w:spacing w:line="360" w:lineRule="auto"/>
        <w:ind w:firstLine="630" w:firstLineChars="300"/>
        <w:rPr>
          <w:bCs/>
        </w:rPr>
      </w:pPr>
      <w:r>
        <w:rPr>
          <w:rFonts w:hint="eastAsia"/>
          <w:bCs/>
        </w:rPr>
        <w:t xml:space="preserve">应用：识别项目干系人、按重要性和支持度对干系人进行分析、项目干系人分析坐标格、项目干系人计划的内容。 </w:t>
      </w:r>
    </w:p>
    <w:p>
      <w:pPr>
        <w:spacing w:line="360" w:lineRule="auto"/>
        <w:rPr>
          <w:bCs/>
        </w:rPr>
      </w:pPr>
      <w:r>
        <w:rPr>
          <w:rFonts w:hint="eastAsia"/>
          <w:bCs/>
        </w:rPr>
        <w:t xml:space="preserve">（三）项目沟通计划 </w:t>
      </w:r>
    </w:p>
    <w:p>
      <w:pPr>
        <w:spacing w:line="360" w:lineRule="auto"/>
        <w:ind w:firstLine="630" w:firstLineChars="300"/>
        <w:rPr>
          <w:bCs/>
        </w:rPr>
      </w:pPr>
      <w:r>
        <w:rPr>
          <w:rFonts w:hint="eastAsia"/>
          <w:bCs/>
        </w:rPr>
        <w:t xml:space="preserve">理解：沟通方式、沟通渠道。 </w:t>
      </w:r>
    </w:p>
    <w:p>
      <w:pPr>
        <w:spacing w:line="360" w:lineRule="auto"/>
        <w:ind w:firstLine="630" w:firstLineChars="300"/>
        <w:rPr>
          <w:bCs/>
        </w:rPr>
      </w:pPr>
      <w:r>
        <w:rPr>
          <w:rFonts w:hint="eastAsia"/>
          <w:bCs/>
        </w:rPr>
        <w:t>应用：项目沟通计划的编制。</w:t>
      </w:r>
    </w:p>
    <w:p>
      <w:pPr>
        <w:spacing w:line="360" w:lineRule="auto"/>
        <w:rPr>
          <w:bCs/>
        </w:rPr>
      </w:pPr>
      <w:r>
        <w:rPr>
          <w:rFonts w:hint="eastAsia"/>
          <w:bCs/>
        </w:rPr>
        <w:t>（四）敏捷项目团队管理</w:t>
      </w:r>
    </w:p>
    <w:p>
      <w:pPr>
        <w:spacing w:line="360" w:lineRule="auto"/>
        <w:ind w:firstLine="630" w:firstLineChars="300"/>
        <w:rPr>
          <w:bCs/>
        </w:rPr>
      </w:pPr>
      <w:r>
        <w:rPr>
          <w:rFonts w:hint="eastAsia"/>
          <w:bCs/>
        </w:rPr>
        <w:t xml:space="preserve">识记：仆人式领导定义、敏捷团队定义、敏捷沟通定义。 </w:t>
      </w:r>
    </w:p>
    <w:p>
      <w:pPr>
        <w:spacing w:line="360" w:lineRule="auto"/>
        <w:ind w:firstLine="630" w:firstLineChars="300"/>
        <w:rPr>
          <w:bCs/>
        </w:rPr>
      </w:pPr>
      <w:r>
        <w:rPr>
          <w:rFonts w:hint="eastAsia"/>
          <w:bCs/>
        </w:rPr>
        <w:t xml:space="preserve">理解：敏捷干系人管理。 </w:t>
      </w:r>
    </w:p>
    <w:p>
      <w:pPr>
        <w:spacing w:line="360" w:lineRule="auto"/>
        <w:ind w:firstLine="630" w:firstLineChars="300"/>
        <w:rPr>
          <w:bCs/>
        </w:rPr>
      </w:pPr>
    </w:p>
    <w:p>
      <w:pPr>
        <w:spacing w:line="360" w:lineRule="auto"/>
        <w:jc w:val="center"/>
        <w:rPr>
          <w:b/>
          <w:bCs/>
        </w:rPr>
      </w:pPr>
      <w:r>
        <w:rPr>
          <w:rFonts w:hint="eastAsia"/>
          <w:b/>
          <w:bCs/>
        </w:rPr>
        <w:t>第11章 软件项目风险计划</w:t>
      </w:r>
    </w:p>
    <w:p>
      <w:pPr>
        <w:numPr>
          <w:ilvl w:val="0"/>
          <w:numId w:val="11"/>
        </w:numPr>
        <w:spacing w:line="360" w:lineRule="auto"/>
        <w:ind w:firstLine="422" w:firstLineChars="200"/>
        <w:rPr>
          <w:b/>
          <w:bCs/>
        </w:rPr>
      </w:pPr>
      <w:r>
        <w:rPr>
          <w:rFonts w:hint="eastAsia"/>
          <w:b/>
          <w:bCs/>
        </w:rPr>
        <w:t>学习目的与要求</w:t>
      </w:r>
    </w:p>
    <w:p>
      <w:pPr>
        <w:spacing w:line="360" w:lineRule="auto"/>
        <w:ind w:firstLine="420"/>
      </w:pPr>
      <w:r>
        <w:rPr>
          <w:rFonts w:hint="eastAsia"/>
        </w:rPr>
        <w:t>通过本章学习，了解风险概念和风险管理包含的各项活动，了解风险排除或抑制行动的分类和优先级设置方法，掌握识别项目处于风险中的因素，量化风险对项目时间表的可能影响，能分析风险控制的价值。</w:t>
      </w:r>
    </w:p>
    <w:p>
      <w:pPr>
        <w:spacing w:line="360" w:lineRule="auto"/>
        <w:rPr>
          <w:b/>
          <w:bCs/>
        </w:rPr>
      </w:pPr>
      <w:r>
        <w:rPr>
          <w:rFonts w:hint="eastAsia"/>
          <w:b/>
          <w:bCs/>
        </w:rPr>
        <w:t>二、考核知识点与考核目标</w:t>
      </w:r>
    </w:p>
    <w:p>
      <w:pPr>
        <w:spacing w:line="360" w:lineRule="auto"/>
        <w:rPr>
          <w:bCs/>
        </w:rPr>
      </w:pPr>
      <w:r>
        <w:rPr>
          <w:rFonts w:hint="eastAsia"/>
          <w:bCs/>
        </w:rPr>
        <w:t>（一）风险管理过程的概念</w:t>
      </w:r>
    </w:p>
    <w:p>
      <w:pPr>
        <w:spacing w:line="360" w:lineRule="auto"/>
        <w:ind w:firstLine="630" w:firstLineChars="300"/>
        <w:rPr>
          <w:bCs/>
        </w:rPr>
      </w:pPr>
      <w:r>
        <w:rPr>
          <w:rFonts w:hint="eastAsia"/>
          <w:bCs/>
        </w:rPr>
        <w:t xml:space="preserve">识记：风险的定义、类型。 </w:t>
      </w:r>
    </w:p>
    <w:p>
      <w:pPr>
        <w:spacing w:line="360" w:lineRule="auto"/>
        <w:ind w:firstLine="630" w:firstLineChars="300"/>
        <w:rPr>
          <w:bCs/>
        </w:rPr>
      </w:pPr>
      <w:r>
        <w:rPr>
          <w:rFonts w:hint="eastAsia"/>
          <w:bCs/>
        </w:rPr>
        <w:t xml:space="preserve">理解：风险管理过程。 </w:t>
      </w:r>
    </w:p>
    <w:p>
      <w:pPr>
        <w:spacing w:line="360" w:lineRule="auto"/>
        <w:rPr>
          <w:bCs/>
        </w:rPr>
      </w:pPr>
      <w:r>
        <w:rPr>
          <w:rFonts w:hint="eastAsia"/>
          <w:bCs/>
        </w:rPr>
        <w:t>（二）风险识别</w:t>
      </w:r>
    </w:p>
    <w:p>
      <w:pPr>
        <w:spacing w:line="360" w:lineRule="auto"/>
        <w:ind w:firstLine="630" w:firstLineChars="300"/>
        <w:rPr>
          <w:bCs/>
        </w:rPr>
      </w:pPr>
      <w:r>
        <w:rPr>
          <w:rFonts w:hint="eastAsia"/>
          <w:bCs/>
        </w:rPr>
        <w:t xml:space="preserve">理解：风险识别方法、风险识别结果。 </w:t>
      </w:r>
    </w:p>
    <w:p>
      <w:pPr>
        <w:spacing w:line="360" w:lineRule="auto"/>
        <w:ind w:firstLine="630" w:firstLineChars="300"/>
        <w:rPr>
          <w:bCs/>
        </w:rPr>
      </w:pPr>
      <w:r>
        <w:rPr>
          <w:rFonts w:hint="eastAsia"/>
          <w:bCs/>
        </w:rPr>
        <w:t>应用：识别项目风险。</w:t>
      </w:r>
    </w:p>
    <w:p>
      <w:pPr>
        <w:spacing w:line="360" w:lineRule="auto"/>
        <w:rPr>
          <w:bCs/>
        </w:rPr>
      </w:pPr>
      <w:r>
        <w:rPr>
          <w:rFonts w:hint="eastAsia"/>
          <w:bCs/>
        </w:rPr>
        <w:t>（三）风险评估</w:t>
      </w:r>
    </w:p>
    <w:p>
      <w:pPr>
        <w:spacing w:line="360" w:lineRule="auto"/>
        <w:ind w:firstLine="630" w:firstLineChars="300"/>
        <w:rPr>
          <w:bCs/>
        </w:rPr>
      </w:pPr>
      <w:r>
        <w:rPr>
          <w:rFonts w:hint="eastAsia"/>
          <w:bCs/>
        </w:rPr>
        <w:t xml:space="preserve">理解：定性风险评估方法、定量风险评估方法、风险评估的结果。 </w:t>
      </w:r>
    </w:p>
    <w:p>
      <w:pPr>
        <w:spacing w:line="360" w:lineRule="auto"/>
        <w:ind w:firstLine="630" w:firstLineChars="300"/>
        <w:rPr>
          <w:bCs/>
        </w:rPr>
      </w:pPr>
      <w:r>
        <w:rPr>
          <w:rFonts w:hint="eastAsia"/>
          <w:bCs/>
        </w:rPr>
        <w:t>应用：评估项目风险。</w:t>
      </w:r>
    </w:p>
    <w:p>
      <w:pPr>
        <w:spacing w:line="360" w:lineRule="auto"/>
        <w:rPr>
          <w:bCs/>
        </w:rPr>
      </w:pPr>
      <w:r>
        <w:rPr>
          <w:rFonts w:hint="eastAsia"/>
          <w:bCs/>
        </w:rPr>
        <w:t>（四）风险应对策略</w:t>
      </w:r>
    </w:p>
    <w:p>
      <w:pPr>
        <w:spacing w:line="360" w:lineRule="auto"/>
        <w:ind w:firstLine="630" w:firstLineChars="300"/>
        <w:rPr>
          <w:bCs/>
        </w:rPr>
      </w:pPr>
      <w:r>
        <w:rPr>
          <w:rFonts w:hint="eastAsia"/>
          <w:bCs/>
        </w:rPr>
        <w:t xml:space="preserve">理解：回避风险、转移风险、损失控制、自留风险。 </w:t>
      </w:r>
    </w:p>
    <w:p>
      <w:pPr>
        <w:spacing w:line="360" w:lineRule="auto"/>
        <w:ind w:firstLine="630" w:firstLineChars="300"/>
        <w:rPr>
          <w:bCs/>
        </w:rPr>
      </w:pPr>
      <w:r>
        <w:rPr>
          <w:rFonts w:hint="eastAsia"/>
          <w:bCs/>
        </w:rPr>
        <w:t>应用：提出风险应对策略。</w:t>
      </w:r>
    </w:p>
    <w:p>
      <w:pPr>
        <w:spacing w:line="360" w:lineRule="auto"/>
        <w:ind w:firstLine="632"/>
        <w:rPr>
          <w:b/>
          <w:bCs/>
        </w:rPr>
      </w:pPr>
    </w:p>
    <w:p>
      <w:pPr>
        <w:spacing w:line="360" w:lineRule="auto"/>
        <w:jc w:val="center"/>
        <w:rPr>
          <w:b/>
          <w:bCs/>
        </w:rPr>
      </w:pPr>
    </w:p>
    <w:p>
      <w:pPr>
        <w:spacing w:line="360" w:lineRule="auto"/>
        <w:jc w:val="center"/>
        <w:rPr>
          <w:b/>
          <w:bCs/>
        </w:rPr>
      </w:pPr>
      <w:r>
        <w:rPr>
          <w:rFonts w:hint="eastAsia"/>
          <w:b/>
          <w:bCs/>
        </w:rPr>
        <w:t>第14章 项目核心计划执行控制</w:t>
      </w:r>
    </w:p>
    <w:p>
      <w:pPr>
        <w:numPr>
          <w:ilvl w:val="0"/>
          <w:numId w:val="12"/>
        </w:numPr>
        <w:spacing w:line="360" w:lineRule="auto"/>
        <w:rPr>
          <w:b/>
          <w:bCs/>
        </w:rPr>
      </w:pPr>
      <w:r>
        <w:rPr>
          <w:rFonts w:hint="eastAsia"/>
          <w:b/>
          <w:bCs/>
        </w:rPr>
        <w:t>学习目的与要求</w:t>
      </w:r>
    </w:p>
    <w:p>
      <w:pPr>
        <w:spacing w:line="360" w:lineRule="auto"/>
        <w:ind w:firstLine="420"/>
        <w:rPr>
          <w:b/>
          <w:bCs/>
        </w:rPr>
      </w:pPr>
      <w:r>
        <w:rPr>
          <w:rFonts w:hint="eastAsia"/>
        </w:rPr>
        <w:t>通过本章学习，了解项目控制过程及要素，掌握项目计划执行控制、进度与成本执行控制的方法，掌握挣值分析法监控指标的含义与计算方法。</w:t>
      </w:r>
    </w:p>
    <w:p>
      <w:pPr>
        <w:spacing w:line="360" w:lineRule="auto"/>
        <w:rPr>
          <w:bCs/>
        </w:rPr>
      </w:pPr>
      <w:r>
        <w:rPr>
          <w:rFonts w:hint="eastAsia"/>
          <w:b/>
          <w:bCs/>
        </w:rPr>
        <w:t>二、考核知识点与考核目标</w:t>
      </w:r>
    </w:p>
    <w:p>
      <w:pPr>
        <w:spacing w:line="360" w:lineRule="auto"/>
        <w:rPr>
          <w:bCs/>
        </w:rPr>
      </w:pPr>
      <w:r>
        <w:rPr>
          <w:rFonts w:hint="eastAsia"/>
          <w:bCs/>
        </w:rPr>
        <w:t>（一）范围计划执行控制</w:t>
      </w:r>
    </w:p>
    <w:p>
      <w:pPr>
        <w:spacing w:line="360" w:lineRule="auto"/>
        <w:ind w:firstLine="630" w:firstLineChars="300"/>
        <w:rPr>
          <w:bCs/>
        </w:rPr>
      </w:pPr>
      <w:r>
        <w:rPr>
          <w:rFonts w:hint="eastAsia"/>
          <w:bCs/>
        </w:rPr>
        <w:t>识记：项目范围定义。</w:t>
      </w:r>
    </w:p>
    <w:p>
      <w:pPr>
        <w:spacing w:line="360" w:lineRule="auto"/>
        <w:ind w:firstLine="630" w:firstLineChars="300"/>
        <w:rPr>
          <w:bCs/>
        </w:rPr>
      </w:pPr>
      <w:r>
        <w:rPr>
          <w:rFonts w:hint="eastAsia"/>
          <w:bCs/>
        </w:rPr>
        <w:t>理解：项目范围执行与核实、范围变更控制、敏捷项目范围管理。</w:t>
      </w:r>
    </w:p>
    <w:p>
      <w:pPr>
        <w:spacing w:line="360" w:lineRule="auto"/>
        <w:rPr>
          <w:bCs/>
        </w:rPr>
      </w:pPr>
      <w:r>
        <w:rPr>
          <w:rFonts w:hint="eastAsia"/>
          <w:bCs/>
        </w:rPr>
        <w:t>（二）进度与成本执行控制</w:t>
      </w:r>
    </w:p>
    <w:p>
      <w:pPr>
        <w:spacing w:line="360" w:lineRule="auto"/>
        <w:ind w:firstLine="630" w:firstLineChars="300"/>
        <w:rPr>
          <w:bCs/>
        </w:rPr>
      </w:pPr>
      <w:r>
        <w:rPr>
          <w:rFonts w:hint="eastAsia"/>
          <w:bCs/>
        </w:rPr>
        <w:t>理解： 图解控制法、挣值分析法、网络图分析法。</w:t>
      </w:r>
    </w:p>
    <w:p>
      <w:pPr>
        <w:spacing w:line="360" w:lineRule="auto"/>
        <w:rPr>
          <w:bCs/>
        </w:rPr>
      </w:pPr>
      <w:r>
        <w:rPr>
          <w:rFonts w:hint="eastAsia"/>
          <w:bCs/>
        </w:rPr>
        <w:t xml:space="preserve">（三）质量计划执行控制 </w:t>
      </w:r>
    </w:p>
    <w:p>
      <w:pPr>
        <w:spacing w:line="360" w:lineRule="auto"/>
        <w:ind w:firstLine="630" w:firstLineChars="300"/>
        <w:rPr>
          <w:bCs/>
        </w:rPr>
      </w:pPr>
      <w:r>
        <w:rPr>
          <w:rFonts w:hint="eastAsia"/>
          <w:bCs/>
        </w:rPr>
        <w:t>应用：质量保证的管理、质量控制的管理。</w:t>
      </w:r>
    </w:p>
    <w:p>
      <w:pPr>
        <w:spacing w:line="360" w:lineRule="auto"/>
        <w:jc w:val="center"/>
        <w:rPr>
          <w:b/>
          <w:bCs/>
        </w:rPr>
      </w:pPr>
    </w:p>
    <w:p>
      <w:pPr>
        <w:spacing w:line="360" w:lineRule="auto"/>
        <w:jc w:val="center"/>
        <w:rPr>
          <w:b/>
          <w:bCs/>
        </w:rPr>
      </w:pPr>
      <w:r>
        <w:rPr>
          <w:rFonts w:hint="eastAsia"/>
          <w:b/>
          <w:bCs/>
        </w:rPr>
        <w:t xml:space="preserve"> 第16章 项目结束过程</w:t>
      </w:r>
    </w:p>
    <w:p>
      <w:pPr>
        <w:numPr>
          <w:ilvl w:val="0"/>
          <w:numId w:val="13"/>
        </w:numPr>
        <w:spacing w:line="360" w:lineRule="auto"/>
        <w:rPr>
          <w:b/>
          <w:bCs/>
        </w:rPr>
      </w:pPr>
      <w:r>
        <w:rPr>
          <w:rFonts w:hint="eastAsia"/>
          <w:b/>
          <w:bCs/>
        </w:rPr>
        <w:t>学习目的与要求</w:t>
      </w:r>
    </w:p>
    <w:p>
      <w:pPr>
        <w:spacing w:line="360" w:lineRule="auto"/>
        <w:ind w:firstLine="420" w:firstLineChars="200"/>
      </w:pPr>
      <w:r>
        <w:rPr>
          <w:rFonts w:hint="eastAsia"/>
        </w:rPr>
        <w:t>通过本章学习，了解项目验收的重要性和项目移交流程，掌握项目验收文件内容及其撰写。</w:t>
      </w:r>
    </w:p>
    <w:p>
      <w:pPr>
        <w:spacing w:line="360" w:lineRule="auto"/>
        <w:rPr>
          <w:bCs/>
        </w:rPr>
      </w:pPr>
      <w:r>
        <w:rPr>
          <w:rFonts w:hint="eastAsia"/>
          <w:b/>
          <w:bCs/>
        </w:rPr>
        <w:t>二、考核知识点与考核目标</w:t>
      </w:r>
    </w:p>
    <w:p>
      <w:pPr>
        <w:spacing w:line="360" w:lineRule="auto"/>
        <w:rPr>
          <w:bCs/>
        </w:rPr>
      </w:pPr>
      <w:r>
        <w:rPr>
          <w:rFonts w:hint="eastAsia"/>
          <w:bCs/>
        </w:rPr>
        <w:t>（一）项目终止</w:t>
      </w:r>
    </w:p>
    <w:p>
      <w:pPr>
        <w:spacing w:line="360" w:lineRule="auto"/>
        <w:ind w:firstLine="630" w:firstLineChars="300"/>
        <w:rPr>
          <w:bCs/>
        </w:rPr>
      </w:pPr>
      <w:r>
        <w:rPr>
          <w:rFonts w:hint="eastAsia"/>
          <w:bCs/>
        </w:rPr>
        <w:t xml:space="preserve"> 理解：项目终止。 </w:t>
      </w:r>
    </w:p>
    <w:p>
      <w:pPr>
        <w:spacing w:line="360" w:lineRule="auto"/>
        <w:rPr>
          <w:bCs/>
        </w:rPr>
      </w:pPr>
      <w:r>
        <w:rPr>
          <w:rFonts w:hint="eastAsia"/>
          <w:bCs/>
        </w:rPr>
        <w:t>（二）项目结束的具体过程</w:t>
      </w:r>
    </w:p>
    <w:p>
      <w:pPr>
        <w:spacing w:line="360" w:lineRule="auto"/>
        <w:ind w:firstLine="630" w:firstLineChars="300"/>
        <w:rPr>
          <w:bCs/>
        </w:rPr>
      </w:pPr>
      <w:r>
        <w:rPr>
          <w:rFonts w:hint="eastAsia"/>
          <w:bCs/>
        </w:rPr>
        <w:t xml:space="preserve">理解：项目验收与产品交付、合同终止、项目最后评审、项目总结。  </w:t>
      </w:r>
    </w:p>
    <w:p>
      <w:pPr>
        <w:spacing w:line="360" w:lineRule="auto"/>
        <w:rPr>
          <w:bCs/>
        </w:rPr>
      </w:pPr>
      <w:r>
        <w:rPr>
          <w:rFonts w:hint="eastAsia"/>
          <w:bCs/>
        </w:rPr>
        <w:t xml:space="preserve">（三）项目管理的建议 </w:t>
      </w:r>
    </w:p>
    <w:p>
      <w:pPr>
        <w:spacing w:line="360" w:lineRule="auto"/>
        <w:ind w:firstLine="630" w:firstLineChars="300"/>
        <w:rPr>
          <w:bCs/>
        </w:rPr>
      </w:pPr>
      <w:r>
        <w:rPr>
          <w:rFonts w:hint="eastAsia"/>
          <w:bCs/>
        </w:rPr>
        <w:t xml:space="preserve">应用：提出项目管理的经验和建议。 </w:t>
      </w:r>
    </w:p>
    <w:p>
      <w:pPr>
        <w:spacing w:line="360" w:lineRule="auto"/>
        <w:jc w:val="cente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《软件项目管理案例教程（第4版）》，韩万江、姜立新编著，机械工业出版社，2019年版。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8、助学学时：本课程共3学分，建议总课时54学时，其中助学课时分配如下：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179"/>
        <w:gridCol w:w="14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1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软件项目管理概述</w:t>
            </w:r>
          </w:p>
        </w:tc>
        <w:tc>
          <w:tcPr>
            <w:tcW w:w="14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项目确立</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第三章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生存期模型</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第四章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软件项目范围计划---需求管理</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第五章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软件项目范围计划---任务分解</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第六章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软件项目成本计划</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第七章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软件项目进度计划</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第八章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软件项目质量计划</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软件项目团队计划</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第十一章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软件项目风险计划</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第十四章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项目核心计划执行控制</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第十六章</w:t>
            </w:r>
          </w:p>
        </w:tc>
        <w:tc>
          <w:tcPr>
            <w:tcW w:w="31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项目结束过程</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01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4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54</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2．笔试的比例一般为识记占30%，理解占40%，应用占30%。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4．笔试试题类型一般分为：填空题、名词解释题、单项选择题、简答题、论述题、计算题。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ind w:firstLine="420" w:firstLineChars="200"/>
        <w:rPr>
          <w:rFonts w:ascii="宋体" w:hAnsi="宋体"/>
        </w:rPr>
      </w:pPr>
      <w:r>
        <w:rPr>
          <w:rFonts w:hint="eastAsia" w:ascii="宋体" w:hAnsi="宋体"/>
        </w:rPr>
        <w:t>6. 考生考试时可携带无存储功能的计算器。</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预测型生存期模型包括______和______。</w:t>
      </w:r>
    </w:p>
    <w:p>
      <w:pPr>
        <w:spacing w:line="360" w:lineRule="auto"/>
        <w:rPr>
          <w:rFonts w:ascii="宋体" w:hAnsi="宋体"/>
        </w:rPr>
      </w:pPr>
      <w:r>
        <w:rPr>
          <w:rFonts w:hint="eastAsia" w:ascii="宋体" w:hAnsi="宋体"/>
        </w:rPr>
        <w:t>（二）名词解释题</w:t>
      </w:r>
    </w:p>
    <w:p>
      <w:pPr>
        <w:spacing w:line="360" w:lineRule="auto"/>
        <w:ind w:firstLine="420"/>
        <w:rPr>
          <w:rFonts w:ascii="宋体" w:hAnsi="宋体"/>
        </w:rPr>
      </w:pPr>
      <w:r>
        <w:rPr>
          <w:rFonts w:hint="eastAsia" w:ascii="宋体" w:hAnsi="宋体"/>
        </w:rPr>
        <w:t>软件过程</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PDM（Precedence Diagramming method）网络图又称</w:t>
      </w:r>
    </w:p>
    <w:p>
      <w:pPr>
        <w:spacing w:line="360" w:lineRule="auto"/>
        <w:ind w:firstLine="420" w:firstLineChars="200"/>
        <w:rPr>
          <w:rFonts w:ascii="宋体" w:hAnsi="宋体"/>
        </w:rPr>
      </w:pPr>
      <w:r>
        <w:rPr>
          <w:rFonts w:hint="eastAsia" w:ascii="宋体" w:hAnsi="宋体"/>
        </w:rPr>
        <w:t xml:space="preserve">A．箭线法    B．双代号网络图    C．甘特图    D．优先图法 </w:t>
      </w:r>
    </w:p>
    <w:p>
      <w:pPr>
        <w:spacing w:line="360" w:lineRule="auto"/>
        <w:rPr>
          <w:rFonts w:ascii="宋体" w:hAnsi="宋体"/>
        </w:rPr>
      </w:pPr>
      <w:r>
        <w:rPr>
          <w:rFonts w:hint="eastAsia" w:ascii="宋体" w:hAnsi="宋体"/>
        </w:rPr>
        <w:t>（四）简答题</w:t>
      </w:r>
    </w:p>
    <w:p>
      <w:pPr>
        <w:spacing w:line="360" w:lineRule="auto"/>
        <w:rPr>
          <w:rFonts w:ascii="宋体" w:hAnsi="宋体"/>
        </w:rPr>
      </w:pPr>
      <w:r>
        <w:rPr>
          <w:rFonts w:hint="eastAsia" w:ascii="宋体" w:hAnsi="宋体"/>
        </w:rPr>
        <w:t xml:space="preserve">     简述迭代型生存期模型和增量型生存期模型的特点及二者的区别。</w:t>
      </w:r>
    </w:p>
    <w:p>
      <w:pPr>
        <w:spacing w:line="360" w:lineRule="auto"/>
        <w:rPr>
          <w:rFonts w:ascii="宋体" w:hAnsi="宋体"/>
        </w:rPr>
      </w:pPr>
      <w:r>
        <w:rPr>
          <w:rFonts w:hint="eastAsia" w:ascii="宋体" w:hAnsi="宋体"/>
        </w:rPr>
        <w:t>（五）论述题</w:t>
      </w:r>
    </w:p>
    <w:p>
      <w:pPr>
        <w:spacing w:line="400" w:lineRule="exact"/>
        <w:ind w:firstLine="420"/>
      </w:pPr>
      <w:r>
        <w:rPr>
          <w:rFonts w:hint="eastAsia"/>
        </w:rPr>
        <w:t>分别</w:t>
      </w:r>
      <w:r>
        <w:t>论述职能型、矩阵型和项目型组织</w:t>
      </w:r>
      <w:r>
        <w:rPr>
          <w:rFonts w:hint="eastAsia"/>
        </w:rPr>
        <w:t>结构的优点和缺点</w:t>
      </w:r>
      <w:r>
        <w:t xml:space="preserve">。 </w:t>
      </w:r>
    </w:p>
    <w:p>
      <w:pPr>
        <w:spacing w:line="360" w:lineRule="auto"/>
        <w:rPr>
          <w:rFonts w:ascii="宋体" w:hAnsi="宋体"/>
        </w:rPr>
      </w:pPr>
      <w:r>
        <w:rPr>
          <w:rFonts w:hint="eastAsia" w:ascii="宋体" w:hAnsi="宋体"/>
        </w:rPr>
        <w:t>（六）计算题</w:t>
      </w:r>
    </w:p>
    <w:p>
      <w:pPr>
        <w:spacing w:line="400" w:lineRule="exact"/>
        <w:ind w:firstLine="420" w:firstLineChars="200"/>
        <w:rPr>
          <w:lang w:val="el-GR"/>
        </w:rPr>
      </w:pPr>
      <w:r>
        <w:t>根据下面的外贸订单项目的需求</w:t>
      </w:r>
      <w:r>
        <w:rPr>
          <w:rFonts w:hint="eastAsia"/>
        </w:rPr>
        <w:t>评估</w:t>
      </w:r>
      <w:r>
        <w:t>计算</w:t>
      </w:r>
      <w:r>
        <w:rPr>
          <w:rFonts w:hint="eastAsia"/>
        </w:rPr>
        <w:t>功能点FP</w:t>
      </w:r>
      <w:r>
        <w:t>（10’）</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1335"/>
        <w:gridCol w:w="674"/>
        <w:gridCol w:w="709"/>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Pr>
          <w:p>
            <w:pPr>
              <w:spacing w:line="400" w:lineRule="exact"/>
              <w:rPr>
                <w:lang w:val="el-GR"/>
              </w:rPr>
            </w:pPr>
            <w:r>
              <w:rPr>
                <w:lang w:val="el-GR"/>
              </w:rPr>
              <w:t>功能点类型</w:t>
            </w:r>
          </w:p>
        </w:tc>
        <w:tc>
          <w:tcPr>
            <w:tcW w:w="1335" w:type="dxa"/>
          </w:tcPr>
          <w:p>
            <w:pPr>
              <w:spacing w:line="400" w:lineRule="exact"/>
              <w:rPr>
                <w:lang w:val="el-GR"/>
              </w:rPr>
            </w:pPr>
            <w:r>
              <w:rPr>
                <w:rFonts w:hint="eastAsia"/>
              </w:rPr>
              <w:t>未调整</w:t>
            </w:r>
            <w:r>
              <w:rPr>
                <w:lang w:val="el-GR"/>
              </w:rPr>
              <w:t>功能点数量</w:t>
            </w:r>
          </w:p>
        </w:tc>
        <w:tc>
          <w:tcPr>
            <w:tcW w:w="674" w:type="dxa"/>
          </w:tcPr>
          <w:p>
            <w:pPr>
              <w:spacing w:line="400" w:lineRule="exact"/>
              <w:rPr>
                <w:lang w:val="el-GR"/>
              </w:rPr>
            </w:pPr>
            <w:r>
              <w:rPr>
                <w:lang w:val="el-GR"/>
              </w:rPr>
              <w:t>DET</w:t>
            </w:r>
          </w:p>
        </w:tc>
        <w:tc>
          <w:tcPr>
            <w:tcW w:w="709" w:type="dxa"/>
          </w:tcPr>
          <w:p>
            <w:pPr>
              <w:spacing w:line="400" w:lineRule="exact"/>
              <w:rPr>
                <w:lang w:val="el-GR"/>
              </w:rPr>
            </w:pPr>
            <w:r>
              <w:rPr>
                <w:lang w:val="el-GR"/>
              </w:rPr>
              <w:t>FTR</w:t>
            </w:r>
          </w:p>
        </w:tc>
        <w:tc>
          <w:tcPr>
            <w:tcW w:w="709" w:type="dxa"/>
          </w:tcPr>
          <w:p>
            <w:pPr>
              <w:spacing w:line="400" w:lineRule="exact"/>
              <w:rPr>
                <w:lang w:val="el-GR"/>
              </w:rPr>
            </w:pPr>
            <w:r>
              <w:rPr>
                <w:lang w:val="el-GR"/>
              </w:rPr>
              <w:t>DET</w:t>
            </w:r>
          </w:p>
        </w:tc>
        <w:tc>
          <w:tcPr>
            <w:tcW w:w="709" w:type="dxa"/>
          </w:tcPr>
          <w:p>
            <w:pPr>
              <w:spacing w:line="400" w:lineRule="exact"/>
              <w:rPr>
                <w:lang w:val="el-GR"/>
              </w:rPr>
            </w:pPr>
            <w:r>
              <w:rPr>
                <w:lang w:val="el-GR"/>
              </w:rPr>
              <w:t>RET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Pr>
          <w:p>
            <w:pPr>
              <w:spacing w:line="400" w:lineRule="exact"/>
              <w:rPr>
                <w:lang w:val="el-GR"/>
              </w:rPr>
            </w:pPr>
            <w:r>
              <w:rPr>
                <w:lang w:val="el-GR"/>
              </w:rPr>
              <w:t>EO</w:t>
            </w:r>
          </w:p>
        </w:tc>
        <w:tc>
          <w:tcPr>
            <w:tcW w:w="1335" w:type="dxa"/>
          </w:tcPr>
          <w:p>
            <w:pPr>
              <w:spacing w:line="400" w:lineRule="exact"/>
              <w:rPr>
                <w:rFonts w:eastAsiaTheme="minorEastAsia"/>
              </w:rPr>
            </w:pPr>
            <w:r>
              <w:rPr>
                <w:rFonts w:hint="eastAsia"/>
              </w:rPr>
              <w:t>1  7</w:t>
            </w:r>
          </w:p>
        </w:tc>
        <w:tc>
          <w:tcPr>
            <w:tcW w:w="674" w:type="dxa"/>
          </w:tcPr>
          <w:p>
            <w:pPr>
              <w:spacing w:line="400" w:lineRule="exact"/>
              <w:rPr>
                <w:rFonts w:eastAsiaTheme="minorEastAsia"/>
                <w:lang w:val="el-GR"/>
              </w:rPr>
            </w:pPr>
            <w:r>
              <w:rPr>
                <w:rFonts w:hint="eastAsia"/>
              </w:rPr>
              <w:t>6</w:t>
            </w:r>
          </w:p>
        </w:tc>
        <w:tc>
          <w:tcPr>
            <w:tcW w:w="709" w:type="dxa"/>
          </w:tcPr>
          <w:p>
            <w:pPr>
              <w:spacing w:line="400" w:lineRule="exact"/>
              <w:rPr>
                <w:rFonts w:eastAsiaTheme="minorEastAsia"/>
                <w:lang w:val="el-GR"/>
              </w:rPr>
            </w:pPr>
            <w:r>
              <w:rPr>
                <w:rFonts w:hint="eastAsia"/>
              </w:rPr>
              <w:t>5</w:t>
            </w:r>
          </w:p>
        </w:tc>
        <w:tc>
          <w:tcPr>
            <w:tcW w:w="709" w:type="dxa"/>
          </w:tcPr>
          <w:p>
            <w:pPr>
              <w:spacing w:line="400" w:lineRule="exact"/>
              <w:rPr>
                <w:lang w:val="el-GR"/>
              </w:rPr>
            </w:pPr>
          </w:p>
        </w:tc>
        <w:tc>
          <w:tcPr>
            <w:tcW w:w="709" w:type="dxa"/>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501" w:type="dxa"/>
            <w:vMerge w:val="restart"/>
          </w:tcPr>
          <w:p>
            <w:pPr>
              <w:spacing w:line="400" w:lineRule="exact"/>
              <w:rPr>
                <w:lang w:val="el-GR"/>
              </w:rPr>
            </w:pPr>
            <w:r>
              <w:rPr>
                <w:lang w:val="el-GR"/>
              </w:rPr>
              <w:t>EI</w:t>
            </w:r>
          </w:p>
        </w:tc>
        <w:tc>
          <w:tcPr>
            <w:tcW w:w="1335" w:type="dxa"/>
            <w:vMerge w:val="restart"/>
          </w:tcPr>
          <w:p>
            <w:pPr>
              <w:spacing w:line="400" w:lineRule="exact"/>
            </w:pPr>
            <w:r>
              <w:rPr>
                <w:lang w:val="el-GR"/>
              </w:rPr>
              <w:t>2</w:t>
            </w:r>
            <w:r>
              <w:rPr>
                <w:rFonts w:hint="eastAsia"/>
              </w:rPr>
              <w:t xml:space="preserve">   3</w:t>
            </w:r>
          </w:p>
          <w:p>
            <w:pPr>
              <w:spacing w:line="400" w:lineRule="exact"/>
            </w:pPr>
            <w:r>
              <w:rPr>
                <w:rFonts w:hint="eastAsia"/>
              </w:rPr>
              <w:t xml:space="preserve">    6</w:t>
            </w:r>
          </w:p>
        </w:tc>
        <w:tc>
          <w:tcPr>
            <w:tcW w:w="674" w:type="dxa"/>
          </w:tcPr>
          <w:p>
            <w:pPr>
              <w:spacing w:line="400" w:lineRule="exact"/>
              <w:rPr>
                <w:rFonts w:eastAsiaTheme="minorEastAsia"/>
                <w:lang w:val="el-GR"/>
              </w:rPr>
            </w:pPr>
            <w:r>
              <w:rPr>
                <w:rFonts w:hint="eastAsia"/>
              </w:rPr>
              <w:t>3</w:t>
            </w:r>
          </w:p>
        </w:tc>
        <w:tc>
          <w:tcPr>
            <w:tcW w:w="709" w:type="dxa"/>
          </w:tcPr>
          <w:p>
            <w:pPr>
              <w:spacing w:line="400" w:lineRule="exact"/>
              <w:rPr>
                <w:rFonts w:eastAsiaTheme="minorEastAsia"/>
                <w:lang w:val="el-GR"/>
              </w:rPr>
            </w:pPr>
            <w:r>
              <w:rPr>
                <w:rFonts w:hint="eastAsia"/>
              </w:rPr>
              <w:t>1</w:t>
            </w:r>
          </w:p>
        </w:tc>
        <w:tc>
          <w:tcPr>
            <w:tcW w:w="709" w:type="dxa"/>
            <w:vMerge w:val="restart"/>
          </w:tcPr>
          <w:p>
            <w:pPr>
              <w:spacing w:line="400" w:lineRule="exact"/>
              <w:rPr>
                <w:lang w:val="el-GR"/>
              </w:rPr>
            </w:pPr>
          </w:p>
        </w:tc>
        <w:tc>
          <w:tcPr>
            <w:tcW w:w="709" w:type="dxa"/>
            <w:vMerge w:val="restart"/>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501" w:type="dxa"/>
            <w:vMerge w:val="continue"/>
          </w:tcPr>
          <w:p>
            <w:pPr>
              <w:spacing w:line="400" w:lineRule="exact"/>
              <w:rPr>
                <w:lang w:val="el-GR"/>
              </w:rPr>
            </w:pPr>
          </w:p>
        </w:tc>
        <w:tc>
          <w:tcPr>
            <w:tcW w:w="1335" w:type="dxa"/>
            <w:vMerge w:val="continue"/>
          </w:tcPr>
          <w:p>
            <w:pPr>
              <w:spacing w:line="400" w:lineRule="exact"/>
              <w:rPr>
                <w:lang w:val="el-GR"/>
              </w:rPr>
            </w:pPr>
          </w:p>
        </w:tc>
        <w:tc>
          <w:tcPr>
            <w:tcW w:w="674" w:type="dxa"/>
          </w:tcPr>
          <w:p>
            <w:pPr>
              <w:spacing w:line="400" w:lineRule="exact"/>
              <w:rPr>
                <w:rFonts w:eastAsiaTheme="minorEastAsia"/>
                <w:lang w:val="el-GR"/>
              </w:rPr>
            </w:pPr>
            <w:r>
              <w:rPr>
                <w:rFonts w:hint="eastAsia"/>
              </w:rPr>
              <w:t>7</w:t>
            </w:r>
          </w:p>
        </w:tc>
        <w:tc>
          <w:tcPr>
            <w:tcW w:w="709" w:type="dxa"/>
          </w:tcPr>
          <w:p>
            <w:pPr>
              <w:spacing w:line="400" w:lineRule="exact"/>
              <w:rPr>
                <w:rFonts w:eastAsiaTheme="minorEastAsia"/>
                <w:lang w:val="el-GR"/>
              </w:rPr>
            </w:pPr>
            <w:r>
              <w:rPr>
                <w:rFonts w:hint="eastAsia"/>
              </w:rPr>
              <w:t>6</w:t>
            </w:r>
          </w:p>
        </w:tc>
        <w:tc>
          <w:tcPr>
            <w:tcW w:w="709" w:type="dxa"/>
            <w:vMerge w:val="continue"/>
          </w:tcPr>
          <w:p>
            <w:pPr>
              <w:spacing w:line="400" w:lineRule="exact"/>
              <w:rPr>
                <w:lang w:val="el-GR"/>
              </w:rPr>
            </w:pPr>
          </w:p>
        </w:tc>
        <w:tc>
          <w:tcPr>
            <w:tcW w:w="709" w:type="dxa"/>
            <w:vMerge w:val="continue"/>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501" w:type="dxa"/>
            <w:vMerge w:val="restart"/>
          </w:tcPr>
          <w:p>
            <w:pPr>
              <w:spacing w:line="400" w:lineRule="exact"/>
              <w:rPr>
                <w:lang w:val="el-GR"/>
              </w:rPr>
            </w:pPr>
            <w:r>
              <w:rPr>
                <w:rFonts w:hint="eastAsia"/>
                <w:lang w:val="el-GR"/>
              </w:rPr>
              <w:t>4</w:t>
            </w:r>
            <w:r>
              <w:rPr>
                <w:rFonts w:hint="eastAsia"/>
              </w:rPr>
              <w:t>3</w:t>
            </w:r>
            <w:r>
              <w:rPr>
                <w:lang w:val="el-GR"/>
              </w:rPr>
              <w:t>EQ</w:t>
            </w:r>
          </w:p>
        </w:tc>
        <w:tc>
          <w:tcPr>
            <w:tcW w:w="1335" w:type="dxa"/>
            <w:vMerge w:val="restart"/>
          </w:tcPr>
          <w:p>
            <w:pPr>
              <w:spacing w:line="400" w:lineRule="exact"/>
            </w:pPr>
            <w:r>
              <w:rPr>
                <w:rFonts w:hint="eastAsia"/>
              </w:rPr>
              <w:t>3   4</w:t>
            </w:r>
          </w:p>
          <w:p>
            <w:pPr>
              <w:spacing w:line="400" w:lineRule="exact"/>
              <w:ind w:firstLine="420"/>
            </w:pPr>
            <w:r>
              <w:rPr>
                <w:rFonts w:hint="eastAsia"/>
              </w:rPr>
              <w:t>7</w:t>
            </w:r>
          </w:p>
          <w:p>
            <w:pPr>
              <w:spacing w:line="400" w:lineRule="exact"/>
              <w:ind w:firstLine="420"/>
            </w:pPr>
            <w:r>
              <w:rPr>
                <w:rFonts w:hint="eastAsia"/>
              </w:rPr>
              <w:t>5</w:t>
            </w:r>
          </w:p>
        </w:tc>
        <w:tc>
          <w:tcPr>
            <w:tcW w:w="674" w:type="dxa"/>
          </w:tcPr>
          <w:p>
            <w:pPr>
              <w:spacing w:line="400" w:lineRule="exact"/>
              <w:rPr>
                <w:lang w:val="el-GR"/>
              </w:rPr>
            </w:pPr>
            <w:r>
              <w:rPr>
                <w:lang w:val="el-GR"/>
              </w:rPr>
              <w:t>12</w:t>
            </w:r>
          </w:p>
        </w:tc>
        <w:tc>
          <w:tcPr>
            <w:tcW w:w="709" w:type="dxa"/>
          </w:tcPr>
          <w:p>
            <w:pPr>
              <w:spacing w:line="400" w:lineRule="exact"/>
              <w:rPr>
                <w:rFonts w:eastAsiaTheme="minorEastAsia"/>
                <w:lang w:val="el-GR"/>
              </w:rPr>
            </w:pPr>
            <w:r>
              <w:rPr>
                <w:rFonts w:hint="eastAsia"/>
              </w:rPr>
              <w:t>1</w:t>
            </w:r>
          </w:p>
        </w:tc>
        <w:tc>
          <w:tcPr>
            <w:tcW w:w="709" w:type="dxa"/>
            <w:vMerge w:val="restart"/>
          </w:tcPr>
          <w:p>
            <w:pPr>
              <w:spacing w:line="400" w:lineRule="exact"/>
              <w:rPr>
                <w:lang w:val="el-GR"/>
              </w:rPr>
            </w:pPr>
          </w:p>
        </w:tc>
        <w:tc>
          <w:tcPr>
            <w:tcW w:w="709" w:type="dxa"/>
            <w:vMerge w:val="restart"/>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1501" w:type="dxa"/>
            <w:vMerge w:val="continue"/>
          </w:tcPr>
          <w:p>
            <w:pPr>
              <w:spacing w:line="400" w:lineRule="exact"/>
              <w:rPr>
                <w:lang w:val="el-GR"/>
              </w:rPr>
            </w:pPr>
          </w:p>
        </w:tc>
        <w:tc>
          <w:tcPr>
            <w:tcW w:w="1335" w:type="dxa"/>
            <w:vMerge w:val="continue"/>
          </w:tcPr>
          <w:p>
            <w:pPr>
              <w:spacing w:line="400" w:lineRule="exact"/>
              <w:rPr>
                <w:lang w:val="el-GR"/>
              </w:rPr>
            </w:pPr>
          </w:p>
        </w:tc>
        <w:tc>
          <w:tcPr>
            <w:tcW w:w="674" w:type="dxa"/>
          </w:tcPr>
          <w:p>
            <w:pPr>
              <w:spacing w:line="400" w:lineRule="exact"/>
              <w:rPr>
                <w:lang w:val="el-GR"/>
              </w:rPr>
            </w:pPr>
            <w:r>
              <w:rPr>
                <w:lang w:val="el-GR"/>
              </w:rPr>
              <w:t>20</w:t>
            </w:r>
          </w:p>
        </w:tc>
        <w:tc>
          <w:tcPr>
            <w:tcW w:w="709" w:type="dxa"/>
          </w:tcPr>
          <w:p>
            <w:pPr>
              <w:spacing w:line="400" w:lineRule="exact"/>
              <w:rPr>
                <w:rFonts w:eastAsiaTheme="minorEastAsia"/>
                <w:lang w:val="el-GR"/>
              </w:rPr>
            </w:pPr>
            <w:r>
              <w:rPr>
                <w:rFonts w:hint="eastAsia"/>
              </w:rPr>
              <w:t>3</w:t>
            </w:r>
          </w:p>
        </w:tc>
        <w:tc>
          <w:tcPr>
            <w:tcW w:w="709" w:type="dxa"/>
            <w:vMerge w:val="continue"/>
          </w:tcPr>
          <w:p>
            <w:pPr>
              <w:spacing w:line="400" w:lineRule="exact"/>
              <w:rPr>
                <w:lang w:val="el-GR"/>
              </w:rPr>
            </w:pPr>
          </w:p>
        </w:tc>
        <w:tc>
          <w:tcPr>
            <w:tcW w:w="709" w:type="dxa"/>
            <w:vMerge w:val="continue"/>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1501" w:type="dxa"/>
            <w:vMerge w:val="continue"/>
          </w:tcPr>
          <w:p>
            <w:pPr>
              <w:spacing w:line="400" w:lineRule="exact"/>
              <w:rPr>
                <w:lang w:val="el-GR"/>
              </w:rPr>
            </w:pPr>
          </w:p>
        </w:tc>
        <w:tc>
          <w:tcPr>
            <w:tcW w:w="1335" w:type="dxa"/>
            <w:vMerge w:val="continue"/>
          </w:tcPr>
          <w:p>
            <w:pPr>
              <w:spacing w:line="400" w:lineRule="exact"/>
              <w:rPr>
                <w:lang w:val="el-GR"/>
              </w:rPr>
            </w:pPr>
          </w:p>
        </w:tc>
        <w:tc>
          <w:tcPr>
            <w:tcW w:w="674" w:type="dxa"/>
          </w:tcPr>
          <w:p>
            <w:pPr>
              <w:spacing w:line="400" w:lineRule="exact"/>
              <w:rPr>
                <w:rFonts w:eastAsiaTheme="minorEastAsia"/>
              </w:rPr>
            </w:pPr>
            <w:r>
              <w:rPr>
                <w:rFonts w:hint="eastAsia"/>
              </w:rPr>
              <w:t>5</w:t>
            </w:r>
          </w:p>
        </w:tc>
        <w:tc>
          <w:tcPr>
            <w:tcW w:w="709" w:type="dxa"/>
          </w:tcPr>
          <w:p>
            <w:pPr>
              <w:spacing w:line="400" w:lineRule="exact"/>
              <w:rPr>
                <w:rFonts w:eastAsiaTheme="minorEastAsia"/>
              </w:rPr>
            </w:pPr>
            <w:r>
              <w:rPr>
                <w:rFonts w:hint="eastAsia"/>
              </w:rPr>
              <w:t>6</w:t>
            </w:r>
          </w:p>
        </w:tc>
        <w:tc>
          <w:tcPr>
            <w:tcW w:w="709" w:type="dxa"/>
            <w:vMerge w:val="continue"/>
          </w:tcPr>
          <w:p>
            <w:pPr>
              <w:spacing w:line="400" w:lineRule="exact"/>
              <w:rPr>
                <w:lang w:val="el-GR"/>
              </w:rPr>
            </w:pPr>
          </w:p>
        </w:tc>
        <w:tc>
          <w:tcPr>
            <w:tcW w:w="709" w:type="dxa"/>
            <w:vMerge w:val="continue"/>
          </w:tcPr>
          <w:p>
            <w:pPr>
              <w:spacing w:line="400" w:lineRule="exact"/>
              <w:rPr>
                <w:lang w:val="el-G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501" w:type="dxa"/>
            <w:vMerge w:val="restart"/>
          </w:tcPr>
          <w:p>
            <w:pPr>
              <w:spacing w:line="400" w:lineRule="exact"/>
              <w:rPr>
                <w:lang w:val="el-GR"/>
              </w:rPr>
            </w:pPr>
            <w:r>
              <w:rPr>
                <w:lang w:val="el-GR"/>
              </w:rPr>
              <w:t>EIF</w:t>
            </w:r>
          </w:p>
        </w:tc>
        <w:tc>
          <w:tcPr>
            <w:tcW w:w="1335" w:type="dxa"/>
            <w:vMerge w:val="restart"/>
          </w:tcPr>
          <w:p>
            <w:pPr>
              <w:spacing w:line="400" w:lineRule="exact"/>
              <w:rPr>
                <w:rFonts w:eastAsiaTheme="minorEastAsia"/>
              </w:rPr>
            </w:pPr>
            <w:r>
              <w:rPr>
                <w:lang w:val="el-GR"/>
              </w:rPr>
              <w:t>3</w:t>
            </w:r>
            <w:r>
              <w:rPr>
                <w:rFonts w:hint="eastAsia"/>
              </w:rPr>
              <w:t xml:space="preserve">   7</w:t>
            </w:r>
          </w:p>
          <w:p>
            <w:pPr>
              <w:spacing w:line="400" w:lineRule="exact"/>
              <w:ind w:firstLine="420"/>
            </w:pPr>
            <w:r>
              <w:rPr>
                <w:rFonts w:hint="eastAsia"/>
              </w:rPr>
              <w:t>7</w:t>
            </w:r>
          </w:p>
          <w:p>
            <w:pPr>
              <w:spacing w:line="400" w:lineRule="exact"/>
              <w:ind w:firstLine="420"/>
            </w:pPr>
            <w:r>
              <w:rPr>
                <w:rFonts w:hint="eastAsia"/>
              </w:rPr>
              <w:t>15</w:t>
            </w:r>
          </w:p>
        </w:tc>
        <w:tc>
          <w:tcPr>
            <w:tcW w:w="674" w:type="dxa"/>
            <w:vMerge w:val="restart"/>
          </w:tcPr>
          <w:p>
            <w:pPr>
              <w:spacing w:line="400" w:lineRule="exact"/>
              <w:rPr>
                <w:lang w:val="el-GR"/>
              </w:rPr>
            </w:pPr>
          </w:p>
        </w:tc>
        <w:tc>
          <w:tcPr>
            <w:tcW w:w="709" w:type="dxa"/>
            <w:vMerge w:val="restart"/>
          </w:tcPr>
          <w:p>
            <w:pPr>
              <w:spacing w:line="400" w:lineRule="exact"/>
              <w:rPr>
                <w:lang w:val="el-GR"/>
              </w:rPr>
            </w:pPr>
          </w:p>
        </w:tc>
        <w:tc>
          <w:tcPr>
            <w:tcW w:w="709" w:type="dxa"/>
          </w:tcPr>
          <w:p>
            <w:pPr>
              <w:spacing w:line="400" w:lineRule="exact"/>
              <w:rPr>
                <w:rFonts w:eastAsiaTheme="minorEastAsia"/>
                <w:lang w:val="el-GR"/>
              </w:rPr>
            </w:pPr>
            <w:r>
              <w:rPr>
                <w:rFonts w:hint="eastAsia"/>
              </w:rPr>
              <w:t>1</w:t>
            </w:r>
          </w:p>
        </w:tc>
        <w:tc>
          <w:tcPr>
            <w:tcW w:w="709" w:type="dxa"/>
          </w:tcPr>
          <w:p>
            <w:pPr>
              <w:spacing w:line="400" w:lineRule="exact"/>
              <w:rPr>
                <w:rFonts w:eastAsiaTheme="minorEastAsia"/>
                <w:lang w:val="el-GR"/>
              </w:rP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501" w:type="dxa"/>
            <w:vMerge w:val="continue"/>
          </w:tcPr>
          <w:p>
            <w:pPr>
              <w:spacing w:line="400" w:lineRule="exact"/>
              <w:rPr>
                <w:lang w:val="el-GR"/>
              </w:rPr>
            </w:pPr>
          </w:p>
        </w:tc>
        <w:tc>
          <w:tcPr>
            <w:tcW w:w="1335" w:type="dxa"/>
            <w:vMerge w:val="continue"/>
          </w:tcPr>
          <w:p>
            <w:pPr>
              <w:spacing w:line="400" w:lineRule="exact"/>
              <w:rPr>
                <w:lang w:val="el-GR"/>
              </w:rPr>
            </w:pPr>
          </w:p>
        </w:tc>
        <w:tc>
          <w:tcPr>
            <w:tcW w:w="674" w:type="dxa"/>
            <w:vMerge w:val="continue"/>
          </w:tcPr>
          <w:p>
            <w:pPr>
              <w:spacing w:line="400" w:lineRule="exact"/>
              <w:rPr>
                <w:lang w:val="el-GR"/>
              </w:rPr>
            </w:pPr>
          </w:p>
        </w:tc>
        <w:tc>
          <w:tcPr>
            <w:tcW w:w="709" w:type="dxa"/>
            <w:vMerge w:val="continue"/>
          </w:tcPr>
          <w:p>
            <w:pPr>
              <w:spacing w:line="400" w:lineRule="exact"/>
              <w:rPr>
                <w:lang w:val="el-GR"/>
              </w:rPr>
            </w:pPr>
          </w:p>
        </w:tc>
        <w:tc>
          <w:tcPr>
            <w:tcW w:w="709" w:type="dxa"/>
          </w:tcPr>
          <w:p>
            <w:pPr>
              <w:spacing w:line="400" w:lineRule="exact"/>
              <w:rPr>
                <w:rFonts w:eastAsiaTheme="minorEastAsia"/>
              </w:rPr>
            </w:pPr>
            <w:r>
              <w:rPr>
                <w:rFonts w:hint="eastAsia"/>
              </w:rPr>
              <w:t>19</w:t>
            </w:r>
          </w:p>
        </w:tc>
        <w:tc>
          <w:tcPr>
            <w:tcW w:w="709" w:type="dxa"/>
          </w:tcPr>
          <w:p>
            <w:pPr>
              <w:spacing w:line="400" w:lineRule="exact"/>
              <w:rPr>
                <w:lang w:val="el-GR"/>
              </w:rPr>
            </w:pPr>
            <w:r>
              <w:rPr>
                <w:lang w:val="el-G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501" w:type="dxa"/>
            <w:vMerge w:val="continue"/>
          </w:tcPr>
          <w:p>
            <w:pPr>
              <w:spacing w:line="400" w:lineRule="exact"/>
              <w:rPr>
                <w:lang w:val="el-GR"/>
              </w:rPr>
            </w:pPr>
          </w:p>
        </w:tc>
        <w:tc>
          <w:tcPr>
            <w:tcW w:w="1335" w:type="dxa"/>
            <w:vMerge w:val="continue"/>
          </w:tcPr>
          <w:p>
            <w:pPr>
              <w:spacing w:line="400" w:lineRule="exact"/>
              <w:rPr>
                <w:lang w:val="el-GR"/>
              </w:rPr>
            </w:pPr>
          </w:p>
        </w:tc>
        <w:tc>
          <w:tcPr>
            <w:tcW w:w="674" w:type="dxa"/>
            <w:vMerge w:val="continue"/>
          </w:tcPr>
          <w:p>
            <w:pPr>
              <w:spacing w:line="400" w:lineRule="exact"/>
              <w:rPr>
                <w:lang w:val="el-GR"/>
              </w:rPr>
            </w:pPr>
          </w:p>
        </w:tc>
        <w:tc>
          <w:tcPr>
            <w:tcW w:w="709" w:type="dxa"/>
            <w:vMerge w:val="continue"/>
          </w:tcPr>
          <w:p>
            <w:pPr>
              <w:spacing w:line="400" w:lineRule="exact"/>
              <w:rPr>
                <w:lang w:val="el-GR"/>
              </w:rPr>
            </w:pPr>
          </w:p>
        </w:tc>
        <w:tc>
          <w:tcPr>
            <w:tcW w:w="709" w:type="dxa"/>
          </w:tcPr>
          <w:p>
            <w:pPr>
              <w:spacing w:line="400" w:lineRule="exact"/>
              <w:rPr>
                <w:rFonts w:eastAsiaTheme="minorEastAsia"/>
              </w:rPr>
            </w:pPr>
            <w:r>
              <w:rPr>
                <w:rFonts w:hint="eastAsia"/>
              </w:rPr>
              <w:t>58</w:t>
            </w:r>
          </w:p>
        </w:tc>
        <w:tc>
          <w:tcPr>
            <w:tcW w:w="709" w:type="dxa"/>
          </w:tcPr>
          <w:p>
            <w:pPr>
              <w:spacing w:line="400" w:lineRule="exact"/>
              <w:rPr>
                <w:rFonts w:eastAsiaTheme="minorEastAsia"/>
                <w:lang w:val="el-GR"/>
              </w:rP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Pr>
          <w:p>
            <w:pPr>
              <w:spacing w:line="400" w:lineRule="exact"/>
              <w:rPr>
                <w:lang w:val="el-GR"/>
              </w:rPr>
            </w:pPr>
            <w:r>
              <w:rPr>
                <w:lang w:val="el-GR"/>
              </w:rPr>
              <w:t>ILF</w:t>
            </w:r>
          </w:p>
        </w:tc>
        <w:tc>
          <w:tcPr>
            <w:tcW w:w="1335" w:type="dxa"/>
          </w:tcPr>
          <w:p>
            <w:pPr>
              <w:spacing w:line="400" w:lineRule="exact"/>
              <w:rPr>
                <w:rFonts w:eastAsiaTheme="minorEastAsia"/>
              </w:rPr>
            </w:pPr>
            <w:r>
              <w:rPr>
                <w:lang w:val="el-GR"/>
              </w:rPr>
              <w:t>1</w:t>
            </w:r>
            <w:r>
              <w:rPr>
                <w:rFonts w:hint="eastAsia"/>
              </w:rPr>
              <w:t xml:space="preserve">   15</w:t>
            </w:r>
          </w:p>
        </w:tc>
        <w:tc>
          <w:tcPr>
            <w:tcW w:w="674" w:type="dxa"/>
          </w:tcPr>
          <w:p>
            <w:pPr>
              <w:spacing w:line="400" w:lineRule="exact"/>
              <w:rPr>
                <w:lang w:val="el-GR"/>
              </w:rPr>
            </w:pPr>
          </w:p>
        </w:tc>
        <w:tc>
          <w:tcPr>
            <w:tcW w:w="709" w:type="dxa"/>
          </w:tcPr>
          <w:p>
            <w:pPr>
              <w:spacing w:line="400" w:lineRule="exact"/>
              <w:rPr>
                <w:lang w:val="el-GR"/>
              </w:rPr>
            </w:pPr>
          </w:p>
        </w:tc>
        <w:tc>
          <w:tcPr>
            <w:tcW w:w="709" w:type="dxa"/>
          </w:tcPr>
          <w:p>
            <w:pPr>
              <w:spacing w:line="400" w:lineRule="exact"/>
              <w:rPr>
                <w:rFonts w:eastAsiaTheme="minorEastAsia"/>
                <w:lang w:val="el-GR"/>
              </w:rPr>
            </w:pPr>
            <w:r>
              <w:rPr>
                <w:lang w:val="el-GR"/>
              </w:rPr>
              <w:t>2</w:t>
            </w:r>
            <w:r>
              <w:rPr>
                <w:rFonts w:hint="eastAsia"/>
              </w:rPr>
              <w:t>6</w:t>
            </w:r>
          </w:p>
        </w:tc>
        <w:tc>
          <w:tcPr>
            <w:tcW w:w="709" w:type="dxa"/>
          </w:tcPr>
          <w:p>
            <w:pPr>
              <w:spacing w:line="400" w:lineRule="exact"/>
              <w:rPr>
                <w:rFonts w:eastAsiaTheme="minorEastAsia"/>
                <w:lang w:val="el-GR"/>
              </w:rPr>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Pr>
          <w:p>
            <w:pPr>
              <w:spacing w:line="400" w:lineRule="exact"/>
              <w:rPr>
                <w:rFonts w:eastAsiaTheme="minorEastAsia"/>
                <w:lang w:val="el-GR"/>
              </w:rPr>
            </w:pPr>
            <w:r>
              <w:rPr>
                <w:lang w:val="el-GR"/>
              </w:rPr>
              <w:t>总计</w:t>
            </w:r>
            <w:r>
              <w:rPr>
                <w:rFonts w:hint="eastAsia"/>
              </w:rPr>
              <w:t>功能点</w:t>
            </w:r>
            <w:r>
              <w:rPr>
                <w:lang w:val="el-GR"/>
              </w:rPr>
              <w:t>F</w:t>
            </w:r>
            <w:r>
              <w:rPr>
                <w:rFonts w:hint="eastAsia"/>
              </w:rPr>
              <w:t>P</w:t>
            </w:r>
          </w:p>
        </w:tc>
        <w:tc>
          <w:tcPr>
            <w:tcW w:w="4136" w:type="dxa"/>
            <w:gridSpan w:val="5"/>
          </w:tcPr>
          <w:p>
            <w:pPr>
              <w:spacing w:line="400" w:lineRule="exact"/>
              <w:rPr>
                <w:rFonts w:eastAsiaTheme="minorEastAsia"/>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7DC8B0"/>
    <w:multiLevelType w:val="singleLevel"/>
    <w:tmpl w:val="957DC8B0"/>
    <w:lvl w:ilvl="0" w:tentative="0">
      <w:start w:val="2"/>
      <w:numFmt w:val="chineseCounting"/>
      <w:suff w:val="nothing"/>
      <w:lvlText w:val="（%1）"/>
      <w:lvlJc w:val="left"/>
      <w:rPr>
        <w:rFonts w:hint="eastAsia"/>
      </w:rPr>
    </w:lvl>
  </w:abstractNum>
  <w:abstractNum w:abstractNumId="1">
    <w:nsid w:val="A26A004D"/>
    <w:multiLevelType w:val="singleLevel"/>
    <w:tmpl w:val="A26A004D"/>
    <w:lvl w:ilvl="0" w:tentative="0">
      <w:start w:val="1"/>
      <w:numFmt w:val="chineseCounting"/>
      <w:suff w:val="nothing"/>
      <w:lvlText w:val="%1、"/>
      <w:lvlJc w:val="left"/>
      <w:rPr>
        <w:rFonts w:hint="eastAsia"/>
      </w:rPr>
    </w:lvl>
  </w:abstractNum>
  <w:abstractNum w:abstractNumId="2">
    <w:nsid w:val="AD713E5F"/>
    <w:multiLevelType w:val="singleLevel"/>
    <w:tmpl w:val="AD713E5F"/>
    <w:lvl w:ilvl="0" w:tentative="0">
      <w:start w:val="1"/>
      <w:numFmt w:val="chineseCounting"/>
      <w:suff w:val="nothing"/>
      <w:lvlText w:val="%1、"/>
      <w:lvlJc w:val="left"/>
      <w:rPr>
        <w:rFonts w:hint="eastAsia"/>
      </w:rPr>
    </w:lvl>
  </w:abstractNum>
  <w:abstractNum w:abstractNumId="3">
    <w:nsid w:val="E27AF7E3"/>
    <w:multiLevelType w:val="singleLevel"/>
    <w:tmpl w:val="E27AF7E3"/>
    <w:lvl w:ilvl="0" w:tentative="0">
      <w:start w:val="1"/>
      <w:numFmt w:val="chineseCounting"/>
      <w:suff w:val="nothing"/>
      <w:lvlText w:val="%1、"/>
      <w:lvlJc w:val="left"/>
      <w:rPr>
        <w:rFonts w:hint="eastAsia"/>
      </w:rPr>
    </w:lvl>
  </w:abstractNum>
  <w:abstractNum w:abstractNumId="4">
    <w:nsid w:val="2D39C948"/>
    <w:multiLevelType w:val="singleLevel"/>
    <w:tmpl w:val="2D39C948"/>
    <w:lvl w:ilvl="0" w:tentative="0">
      <w:start w:val="1"/>
      <w:numFmt w:val="chineseCounting"/>
      <w:suff w:val="nothing"/>
      <w:lvlText w:val="%1、"/>
      <w:lvlJc w:val="left"/>
      <w:rPr>
        <w:rFonts w:hint="eastAsia"/>
      </w:rPr>
    </w:lvl>
  </w:abstractNum>
  <w:abstractNum w:abstractNumId="5">
    <w:nsid w:val="3547A2E8"/>
    <w:multiLevelType w:val="singleLevel"/>
    <w:tmpl w:val="3547A2E8"/>
    <w:lvl w:ilvl="0" w:tentative="0">
      <w:start w:val="1"/>
      <w:numFmt w:val="chineseCounting"/>
      <w:suff w:val="nothing"/>
      <w:lvlText w:val="%1、"/>
      <w:lvlJc w:val="left"/>
      <w:rPr>
        <w:rFonts w:hint="eastAsia"/>
      </w:rPr>
    </w:lvl>
  </w:abstractNum>
  <w:abstractNum w:abstractNumId="6">
    <w:nsid w:val="3FCB784E"/>
    <w:multiLevelType w:val="singleLevel"/>
    <w:tmpl w:val="3FCB784E"/>
    <w:lvl w:ilvl="0" w:tentative="0">
      <w:start w:val="1"/>
      <w:numFmt w:val="chineseCounting"/>
      <w:suff w:val="nothing"/>
      <w:lvlText w:val="%1、"/>
      <w:lvlJc w:val="left"/>
      <w:rPr>
        <w:rFonts w:hint="eastAsia"/>
      </w:rPr>
    </w:lvl>
  </w:abstractNum>
  <w:abstractNum w:abstractNumId="7">
    <w:nsid w:val="40B44020"/>
    <w:multiLevelType w:val="singleLevel"/>
    <w:tmpl w:val="40B44020"/>
    <w:lvl w:ilvl="0" w:tentative="0">
      <w:start w:val="2"/>
      <w:numFmt w:val="chineseCounting"/>
      <w:suff w:val="nothing"/>
      <w:lvlText w:val="%1、"/>
      <w:lvlJc w:val="left"/>
      <w:rPr>
        <w:rFonts w:hint="eastAsia"/>
      </w:rPr>
    </w:lvl>
  </w:abstractNum>
  <w:abstractNum w:abstractNumId="8">
    <w:nsid w:val="4721E701"/>
    <w:multiLevelType w:val="singleLevel"/>
    <w:tmpl w:val="4721E701"/>
    <w:lvl w:ilvl="0" w:tentative="0">
      <w:start w:val="1"/>
      <w:numFmt w:val="chineseCounting"/>
      <w:suff w:val="nothing"/>
      <w:lvlText w:val="%1、"/>
      <w:lvlJc w:val="left"/>
      <w:rPr>
        <w:rFonts w:hint="eastAsia"/>
      </w:rPr>
    </w:lvl>
  </w:abstractNum>
  <w:abstractNum w:abstractNumId="9">
    <w:nsid w:val="67D5E4AF"/>
    <w:multiLevelType w:val="singleLevel"/>
    <w:tmpl w:val="67D5E4AF"/>
    <w:lvl w:ilvl="0" w:tentative="0">
      <w:start w:val="1"/>
      <w:numFmt w:val="chineseCounting"/>
      <w:suff w:val="nothing"/>
      <w:lvlText w:val="%1、"/>
      <w:lvlJc w:val="left"/>
      <w:rPr>
        <w:rFonts w:hint="eastAsia"/>
      </w:rPr>
    </w:lvl>
  </w:abstractNum>
  <w:abstractNum w:abstractNumId="10">
    <w:nsid w:val="736A2382"/>
    <w:multiLevelType w:val="singleLevel"/>
    <w:tmpl w:val="736A2382"/>
    <w:lvl w:ilvl="0" w:tentative="0">
      <w:start w:val="1"/>
      <w:numFmt w:val="chineseCounting"/>
      <w:suff w:val="nothing"/>
      <w:lvlText w:val="%1、"/>
      <w:lvlJc w:val="left"/>
      <w:rPr>
        <w:rFonts w:hint="eastAsia"/>
      </w:rPr>
    </w:lvl>
  </w:abstractNum>
  <w:abstractNum w:abstractNumId="11">
    <w:nsid w:val="7643AD1A"/>
    <w:multiLevelType w:val="singleLevel"/>
    <w:tmpl w:val="7643AD1A"/>
    <w:lvl w:ilvl="0" w:tentative="0">
      <w:start w:val="1"/>
      <w:numFmt w:val="chineseCounting"/>
      <w:suff w:val="nothing"/>
      <w:lvlText w:val="%1、"/>
      <w:lvlJc w:val="left"/>
      <w:rPr>
        <w:rFonts w:hint="eastAsia"/>
      </w:rPr>
    </w:lvl>
  </w:abstractNum>
  <w:abstractNum w:abstractNumId="12">
    <w:nsid w:val="7FD62F39"/>
    <w:multiLevelType w:val="singleLevel"/>
    <w:tmpl w:val="7FD62F39"/>
    <w:lvl w:ilvl="0" w:tentative="0">
      <w:start w:val="1"/>
      <w:numFmt w:val="chineseCounting"/>
      <w:suff w:val="nothing"/>
      <w:lvlText w:val="%1、"/>
      <w:lvlJc w:val="left"/>
      <w:rPr>
        <w:rFonts w:hint="eastAsia"/>
      </w:rPr>
    </w:lvl>
  </w:abstractNum>
  <w:num w:numId="1">
    <w:abstractNumId w:val="7"/>
  </w:num>
  <w:num w:numId="2">
    <w:abstractNumId w:val="0"/>
  </w:num>
  <w:num w:numId="3">
    <w:abstractNumId w:val="2"/>
  </w:num>
  <w:num w:numId="4">
    <w:abstractNumId w:val="10"/>
  </w:num>
  <w:num w:numId="5">
    <w:abstractNumId w:val="8"/>
  </w:num>
  <w:num w:numId="6">
    <w:abstractNumId w:val="11"/>
  </w:num>
  <w:num w:numId="7">
    <w:abstractNumId w:val="9"/>
  </w:num>
  <w:num w:numId="8">
    <w:abstractNumId w:val="5"/>
  </w:num>
  <w:num w:numId="9">
    <w:abstractNumId w:val="12"/>
  </w:num>
  <w:num w:numId="10">
    <w:abstractNumId w:val="3"/>
  </w:num>
  <w:num w:numId="11">
    <w:abstractNumId w:val="4"/>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NjQzYTQyZGE3ZGVkNGFjYjk0MWE2MWRhOWZhOTUifQ=="/>
  </w:docVars>
  <w:rsids>
    <w:rsidRoot w:val="003E22E6"/>
    <w:rsid w:val="00007B20"/>
    <w:rsid w:val="000254E6"/>
    <w:rsid w:val="00031B69"/>
    <w:rsid w:val="001154F8"/>
    <w:rsid w:val="00122305"/>
    <w:rsid w:val="001629C4"/>
    <w:rsid w:val="00194A1A"/>
    <w:rsid w:val="001B7A9F"/>
    <w:rsid w:val="001C7DDC"/>
    <w:rsid w:val="001D3328"/>
    <w:rsid w:val="001F6AF7"/>
    <w:rsid w:val="00246228"/>
    <w:rsid w:val="00252F42"/>
    <w:rsid w:val="0026362A"/>
    <w:rsid w:val="002D3C84"/>
    <w:rsid w:val="003143E8"/>
    <w:rsid w:val="00353FCF"/>
    <w:rsid w:val="003735AA"/>
    <w:rsid w:val="003A5878"/>
    <w:rsid w:val="003E22E6"/>
    <w:rsid w:val="003F54A8"/>
    <w:rsid w:val="003F768C"/>
    <w:rsid w:val="00415090"/>
    <w:rsid w:val="00445695"/>
    <w:rsid w:val="0046641F"/>
    <w:rsid w:val="00474143"/>
    <w:rsid w:val="00510B5B"/>
    <w:rsid w:val="005B1E86"/>
    <w:rsid w:val="005D424D"/>
    <w:rsid w:val="006056CB"/>
    <w:rsid w:val="006063F7"/>
    <w:rsid w:val="00637269"/>
    <w:rsid w:val="00641DCC"/>
    <w:rsid w:val="00642C92"/>
    <w:rsid w:val="00662A74"/>
    <w:rsid w:val="00842C9E"/>
    <w:rsid w:val="00870476"/>
    <w:rsid w:val="0089540A"/>
    <w:rsid w:val="008B49E6"/>
    <w:rsid w:val="0090753C"/>
    <w:rsid w:val="009457E6"/>
    <w:rsid w:val="00946E3D"/>
    <w:rsid w:val="009555CF"/>
    <w:rsid w:val="009A5552"/>
    <w:rsid w:val="009A7F71"/>
    <w:rsid w:val="00AD7088"/>
    <w:rsid w:val="00B06672"/>
    <w:rsid w:val="00B22C90"/>
    <w:rsid w:val="00B650E4"/>
    <w:rsid w:val="00BD1677"/>
    <w:rsid w:val="00C6115E"/>
    <w:rsid w:val="00CA1C5B"/>
    <w:rsid w:val="00CE785E"/>
    <w:rsid w:val="00CF644C"/>
    <w:rsid w:val="00D07CE3"/>
    <w:rsid w:val="00D42BD0"/>
    <w:rsid w:val="00DF4A68"/>
    <w:rsid w:val="00DF648C"/>
    <w:rsid w:val="00E02F68"/>
    <w:rsid w:val="00E3402C"/>
    <w:rsid w:val="00E82C51"/>
    <w:rsid w:val="00EE0454"/>
    <w:rsid w:val="00EF3102"/>
    <w:rsid w:val="00EF646E"/>
    <w:rsid w:val="00F647FF"/>
    <w:rsid w:val="011253ED"/>
    <w:rsid w:val="01161381"/>
    <w:rsid w:val="04062EFA"/>
    <w:rsid w:val="04954D74"/>
    <w:rsid w:val="05746FC6"/>
    <w:rsid w:val="05B068E8"/>
    <w:rsid w:val="072D11D3"/>
    <w:rsid w:val="072D2F81"/>
    <w:rsid w:val="080D1ABF"/>
    <w:rsid w:val="0EFC0AAD"/>
    <w:rsid w:val="107379A8"/>
    <w:rsid w:val="10D91A83"/>
    <w:rsid w:val="1109680C"/>
    <w:rsid w:val="112162BE"/>
    <w:rsid w:val="115237D6"/>
    <w:rsid w:val="11631D08"/>
    <w:rsid w:val="11BA5BB7"/>
    <w:rsid w:val="11E22149"/>
    <w:rsid w:val="11E903EC"/>
    <w:rsid w:val="12273386"/>
    <w:rsid w:val="137B5074"/>
    <w:rsid w:val="171F36A2"/>
    <w:rsid w:val="1C9F5716"/>
    <w:rsid w:val="1D646B79"/>
    <w:rsid w:val="1DF6743A"/>
    <w:rsid w:val="1FEF0208"/>
    <w:rsid w:val="20174376"/>
    <w:rsid w:val="20EB4DC6"/>
    <w:rsid w:val="23BA5744"/>
    <w:rsid w:val="243D34EC"/>
    <w:rsid w:val="249420ED"/>
    <w:rsid w:val="25641E0C"/>
    <w:rsid w:val="281D7CE6"/>
    <w:rsid w:val="29361D11"/>
    <w:rsid w:val="2A543851"/>
    <w:rsid w:val="2F1C263A"/>
    <w:rsid w:val="2F8512FC"/>
    <w:rsid w:val="3115045E"/>
    <w:rsid w:val="319C55B9"/>
    <w:rsid w:val="3258443F"/>
    <w:rsid w:val="33D96754"/>
    <w:rsid w:val="342609B0"/>
    <w:rsid w:val="354B6B44"/>
    <w:rsid w:val="356E41A3"/>
    <w:rsid w:val="35846EED"/>
    <w:rsid w:val="382B1748"/>
    <w:rsid w:val="38921805"/>
    <w:rsid w:val="3A0C2E5A"/>
    <w:rsid w:val="3BA61306"/>
    <w:rsid w:val="3BD90576"/>
    <w:rsid w:val="3CA8604C"/>
    <w:rsid w:val="3D7C30E2"/>
    <w:rsid w:val="3F1A5214"/>
    <w:rsid w:val="3F4A7E6C"/>
    <w:rsid w:val="3FEF715E"/>
    <w:rsid w:val="4004626D"/>
    <w:rsid w:val="401466FA"/>
    <w:rsid w:val="402C1320"/>
    <w:rsid w:val="404A045A"/>
    <w:rsid w:val="4066426D"/>
    <w:rsid w:val="43573A4F"/>
    <w:rsid w:val="435B61A4"/>
    <w:rsid w:val="43A35D9D"/>
    <w:rsid w:val="478F0B12"/>
    <w:rsid w:val="4AA630A8"/>
    <w:rsid w:val="4DD4402F"/>
    <w:rsid w:val="4EBB254C"/>
    <w:rsid w:val="4EDF237F"/>
    <w:rsid w:val="4FA51B29"/>
    <w:rsid w:val="4FC40B43"/>
    <w:rsid w:val="4FFF25AD"/>
    <w:rsid w:val="508D6916"/>
    <w:rsid w:val="50FB17AF"/>
    <w:rsid w:val="518A7140"/>
    <w:rsid w:val="51D144F0"/>
    <w:rsid w:val="51E23FF4"/>
    <w:rsid w:val="542338FD"/>
    <w:rsid w:val="5469558C"/>
    <w:rsid w:val="54C13DBE"/>
    <w:rsid w:val="57C00874"/>
    <w:rsid w:val="581454BA"/>
    <w:rsid w:val="58346B6C"/>
    <w:rsid w:val="5A8D31EB"/>
    <w:rsid w:val="5B5B0FE0"/>
    <w:rsid w:val="5B6C4E60"/>
    <w:rsid w:val="5CE62B2B"/>
    <w:rsid w:val="5D5A59E8"/>
    <w:rsid w:val="5F6B7366"/>
    <w:rsid w:val="630C4A5A"/>
    <w:rsid w:val="654C30B3"/>
    <w:rsid w:val="6588682E"/>
    <w:rsid w:val="660758C0"/>
    <w:rsid w:val="6612673F"/>
    <w:rsid w:val="671E4DBF"/>
    <w:rsid w:val="68CB0E0F"/>
    <w:rsid w:val="6A3A7CAA"/>
    <w:rsid w:val="6A442D65"/>
    <w:rsid w:val="6B0A5C6A"/>
    <w:rsid w:val="6B6C069F"/>
    <w:rsid w:val="6D576C80"/>
    <w:rsid w:val="6DE704B1"/>
    <w:rsid w:val="6E9F2771"/>
    <w:rsid w:val="6F862D8F"/>
    <w:rsid w:val="70BC05E5"/>
    <w:rsid w:val="71F518D3"/>
    <w:rsid w:val="779D53C7"/>
    <w:rsid w:val="78106856"/>
    <w:rsid w:val="79BD26ED"/>
    <w:rsid w:val="7A9351EF"/>
    <w:rsid w:val="7CA12173"/>
    <w:rsid w:val="7CB9570E"/>
    <w:rsid w:val="7D4E7753"/>
    <w:rsid w:val="7D7F5617"/>
    <w:rsid w:val="7D8968D1"/>
    <w:rsid w:val="7DB3118A"/>
    <w:rsid w:val="7E3F7B3B"/>
    <w:rsid w:val="7E412C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6"/>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8"/>
    <w:qFormat/>
    <w:uiPriority w:val="0"/>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Char"/>
    <w:basedOn w:val="12"/>
    <w:link w:val="7"/>
    <w:qFormat/>
    <w:uiPriority w:val="99"/>
    <w:rPr>
      <w:sz w:val="18"/>
      <w:szCs w:val="18"/>
    </w:rPr>
  </w:style>
  <w:style w:type="character" w:customStyle="1" w:styleId="15">
    <w:name w:val="页脚 Char"/>
    <w:basedOn w:val="12"/>
    <w:link w:val="6"/>
    <w:qFormat/>
    <w:uiPriority w:val="99"/>
    <w:rPr>
      <w:sz w:val="18"/>
      <w:szCs w:val="18"/>
    </w:rPr>
  </w:style>
  <w:style w:type="character" w:customStyle="1" w:styleId="16">
    <w:name w:val="正文文本缩进 Char"/>
    <w:basedOn w:val="12"/>
    <w:link w:val="3"/>
    <w:qFormat/>
    <w:uiPriority w:val="0"/>
    <w:rPr>
      <w:rFonts w:ascii="黑体" w:hAnsi="Times New Roman" w:eastAsia="楷体_GB2312" w:cs="Times New Roman"/>
      <w:kern w:val="0"/>
      <w:sz w:val="28"/>
      <w:szCs w:val="20"/>
    </w:rPr>
  </w:style>
  <w:style w:type="character" w:customStyle="1" w:styleId="17">
    <w:name w:val="正文文本缩进 3 Char"/>
    <w:basedOn w:val="12"/>
    <w:link w:val="8"/>
    <w:qFormat/>
    <w:uiPriority w:val="0"/>
    <w:rPr>
      <w:rFonts w:ascii="Times New Roman" w:hAnsi="Times New Roman" w:eastAsia="楷体_GB2312" w:cs="Times New Roman"/>
      <w:b/>
      <w:szCs w:val="20"/>
    </w:rPr>
  </w:style>
  <w:style w:type="character" w:customStyle="1" w:styleId="18">
    <w:name w:val="纯文本 Char"/>
    <w:basedOn w:val="12"/>
    <w:link w:val="4"/>
    <w:qFormat/>
    <w:uiPriority w:val="0"/>
    <w:rPr>
      <w:rFonts w:ascii="宋体" w:hAnsi="Courier New" w:eastAsia="宋体" w:cs="Times New Roman"/>
      <w:szCs w:val="20"/>
    </w:rPr>
  </w:style>
  <w:style w:type="character" w:customStyle="1" w:styleId="19">
    <w:name w:val="批注文字 Char"/>
    <w:basedOn w:val="12"/>
    <w:link w:val="2"/>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9"/>
    <w:semiHidden/>
    <w:qFormat/>
    <w:uiPriority w:val="99"/>
    <w:rPr>
      <w:rFonts w:ascii="Times New Roman" w:hAnsi="Times New Roman" w:eastAsia="宋体" w:cs="Times New Roman"/>
      <w:b/>
      <w:bCs/>
      <w:kern w:val="2"/>
      <w:sz w:val="21"/>
      <w:szCs w:val="24"/>
    </w:rPr>
  </w:style>
  <w:style w:type="character" w:customStyle="1" w:styleId="21">
    <w:name w:val="批注框文本 Char"/>
    <w:basedOn w:val="12"/>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67115-04AA-483B-BE4D-D4F209F1A05A}">
  <ds:schemaRefs/>
</ds:datastoreItem>
</file>

<file path=docProps/app.xml><?xml version="1.0" encoding="utf-8"?>
<Properties xmlns="http://schemas.openxmlformats.org/officeDocument/2006/extended-properties" xmlns:vt="http://schemas.openxmlformats.org/officeDocument/2006/docPropsVTypes">
  <Template>Normal</Template>
  <Pages>11</Pages>
  <Words>898</Words>
  <Characters>5125</Characters>
  <Lines>42</Lines>
  <Paragraphs>12</Paragraphs>
  <TotalTime>4</TotalTime>
  <ScaleCrop>false</ScaleCrop>
  <LinksUpToDate>false</LinksUpToDate>
  <CharactersWithSpaces>6011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2024-06-28T15:21:00Z</dcterms:created>
  <dc:creator>user</dc:creator>
  <cp:lastModifiedBy>郑永旺</cp:lastModifiedBy>
  <dcterms:modified xsi:type="dcterms:W3CDTF">2024-09-26T05:59:14Z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DF1EF2B6844D4293AD479DC7442B2378_13</vt:lpwstr>
  </property>
</Properties>
</file>