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宝石鉴定</w:t>
      </w:r>
      <w:r>
        <w:rPr>
          <w:rFonts w:hint="eastAsia"/>
          <w:b/>
          <w:bCs/>
          <w:lang w:val="en-US" w:eastAsia="zh-CN"/>
        </w:rPr>
        <w:t xml:space="preserve">      </w:t>
      </w:r>
      <w:r>
        <w:rPr>
          <w:b/>
          <w:bCs/>
        </w:rPr>
        <w:t>课程代码：08653（笔试）</w:t>
      </w:r>
      <w:r>
        <w:rPr>
          <w:rFonts w:hint="eastAsia"/>
          <w:b/>
          <w:bCs/>
          <w:lang w:val="en-US" w:eastAsia="zh-CN"/>
        </w:rPr>
        <w:t xml:space="preserve">               </w:t>
      </w:r>
      <w:r>
        <w:rPr>
          <w:b/>
          <w:bCs/>
        </w:rPr>
        <w:t xml:space="preserve"> 202</w:t>
      </w:r>
      <w:r>
        <w:rPr>
          <w:rFonts w:hint="eastAsia"/>
          <w:b/>
          <w:bCs/>
        </w:rPr>
        <w:t>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第一部分课程性质与设置目的</w:t>
      </w:r>
      <w:bookmarkStart w:id="0" w:name="_GoBack"/>
      <w:bookmarkEnd w:id="0"/>
    </w:p>
    <w:p>
      <w:pPr>
        <w:spacing w:line="360" w:lineRule="auto"/>
        <w:rPr>
          <w:b/>
          <w:bCs/>
        </w:rPr>
      </w:pPr>
      <w:r>
        <w:rPr>
          <w:rFonts w:hint="eastAsia"/>
          <w:b/>
          <w:bCs/>
        </w:rPr>
        <w:t>一、课程性质与特点</w:t>
      </w:r>
    </w:p>
    <w:p>
      <w:pPr>
        <w:spacing w:line="360" w:lineRule="auto"/>
        <w:ind w:firstLine="420" w:firstLineChars="200"/>
      </w:pPr>
      <w:r>
        <w:rPr>
          <w:rFonts w:hint="eastAsia"/>
        </w:rPr>
        <w:t>《宝石鉴定》是北京市高等教育自学考试宝石及材料工艺学（专升本）专业的一门专业核心课程，是公共基础课程后开设的必考课。</w:t>
      </w:r>
    </w:p>
    <w:p>
      <w:pPr>
        <w:spacing w:line="360" w:lineRule="auto"/>
        <w:ind w:firstLine="420" w:firstLineChars="200"/>
      </w:pPr>
      <w:r>
        <w:rPr>
          <w:rFonts w:hint="eastAsia"/>
        </w:rPr>
        <w:t>《宝石鉴定》涵盖有色宝石通论、有色宝石各论、有色宝石的综合鉴定等内容，其中有色宝石通论着重有色宝石的基本概念和理论，各论侧重于常见宝玉石的鉴定特征，综合鉴定侧重于鉴定技能，强调理论与实践相结合，并能结合近年来有色宝石学领域的新进展、新成果和研究现状。</w:t>
      </w:r>
    </w:p>
    <w:p>
      <w:pPr>
        <w:spacing w:line="360" w:lineRule="auto"/>
        <w:rPr>
          <w:b/>
          <w:bCs/>
        </w:rPr>
      </w:pPr>
      <w:r>
        <w:rPr>
          <w:rFonts w:hint="eastAsia"/>
          <w:b/>
          <w:bCs/>
        </w:rPr>
        <w:t>二、课程目标与基本要求</w:t>
      </w:r>
    </w:p>
    <w:p>
      <w:pPr>
        <w:spacing w:line="360" w:lineRule="auto"/>
        <w:ind w:firstLine="420" w:firstLineChars="200"/>
        <w:rPr>
          <w:bCs/>
          <w:szCs w:val="21"/>
        </w:rPr>
      </w:pPr>
      <w:r>
        <w:rPr>
          <w:rFonts w:hint="eastAsia" w:ascii="宋体" w:hAnsi="宋体"/>
        </w:rPr>
        <w:t>本课程的目标是全面贯彻落实立德树人根本任务，</w:t>
      </w:r>
      <w:r>
        <w:rPr>
          <w:rFonts w:hint="eastAsia"/>
        </w:rPr>
        <w:t>有色宝石通论系统介绍了有色宝石的化学成分、结晶学特征、鉴定方法和研究方法、成因类型及资源分布；有色宝石各论着重介绍了目前市场上常见的宝石、玉石及有机宝石品种，分别阐述了各宝石品种的基本特征、分类、与相似宝石的区别方法、优化处理方法及鉴别特征、人工合成产品及鉴别特征等；综合鉴定部分对有色宝石的系统鉴定方法进行了阐述，并以表格形式对不同颜色色系宝石的综合鉴定方法进行了归纳和总结，使学生在掌握理论知识的同时，着重获得宝石鉴定技能。</w:t>
      </w:r>
    </w:p>
    <w:p>
      <w:pPr>
        <w:spacing w:line="360" w:lineRule="auto"/>
        <w:ind w:firstLine="420" w:firstLineChars="200"/>
      </w:pPr>
      <w:r>
        <w:rPr>
          <w:rFonts w:hint="eastAsia"/>
        </w:rPr>
        <w:t>本课程的考核章节为绪论、有色宝石通论和有色宝石各论三部分。其中重点章节为上篇有色宝石通论的第一章、第三章、第四章，下篇有色宝石各论部分第一章的第一节至第六节、第八节至第十节、第二章的第一节至第七节和第三章的第一节至第三节；不考核章节为有色宝石的综合鉴定。</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宝石鉴定》在宝石及材料工艺学（专升本）专业的教学计划中被列为专业核心课，本课程与中国工艺美术史、首饰金属材料学、钻石分级（实践）、珠宝首饰评估（实践）、首饰设计及制作工艺学、消费心理学、珠宝企业经营与管理、玉石概论等课程之间有承前启后的相互联系作用，是宝石矿床及资源、宝石材料合成与测试技术、中国玉器、首饰佩戴与保养、色彩、设计素描、谈判与推销技巧、现代商务礼仪等课程的先导课程。</w:t>
      </w:r>
    </w:p>
    <w:p>
      <w:pPr>
        <w:spacing w:line="360" w:lineRule="auto"/>
      </w:pPr>
    </w:p>
    <w:p>
      <w:pPr>
        <w:ind w:firstLine="420"/>
        <w:jc w:val="center"/>
        <w:rPr>
          <w:b/>
          <w:bCs/>
          <w:sz w:val="28"/>
          <w:szCs w:val="28"/>
        </w:rPr>
      </w:pPr>
      <w:r>
        <w:rPr>
          <w:rFonts w:hint="eastAsia"/>
          <w:b/>
          <w:bCs/>
          <w:sz w:val="28"/>
          <w:szCs w:val="28"/>
        </w:rPr>
        <w:t>第二部分考核内容与考核目标</w:t>
      </w:r>
    </w:p>
    <w:p>
      <w:pPr>
        <w:spacing w:line="360" w:lineRule="auto"/>
        <w:jc w:val="center"/>
        <w:rPr>
          <w:b/>
          <w:bCs/>
        </w:rPr>
      </w:pPr>
      <w:r>
        <w:rPr>
          <w:rFonts w:hint="eastAsia"/>
          <w:b/>
          <w:bCs/>
        </w:rPr>
        <w:t>绪论</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通过本章节的学习，了解宝石的概念及其分类命名、界定，理解有色宝石的价值及其影响因素。</w:t>
      </w:r>
    </w:p>
    <w:p>
      <w:pPr>
        <w:spacing w:line="360" w:lineRule="auto"/>
        <w:rPr>
          <w:b/>
          <w:bCs/>
        </w:rPr>
      </w:pPr>
      <w:r>
        <w:rPr>
          <w:rFonts w:hint="eastAsia"/>
          <w:b/>
          <w:bCs/>
        </w:rPr>
        <w:t>二、考核知识点与考核目标</w:t>
      </w:r>
    </w:p>
    <w:p>
      <w:pPr>
        <w:spacing w:line="360" w:lineRule="auto"/>
        <w:ind w:firstLine="420" w:firstLineChars="200"/>
      </w:pPr>
      <w:r>
        <w:rPr>
          <w:rFonts w:hint="eastAsia"/>
        </w:rPr>
        <w:t>（一）宝石的概念及其分类命名</w:t>
      </w:r>
    </w:p>
    <w:p>
      <w:pPr>
        <w:spacing w:line="360" w:lineRule="auto"/>
        <w:ind w:firstLine="420" w:firstLineChars="200"/>
      </w:pPr>
      <w:r>
        <w:t>识记：宝石概念、分类命名。</w:t>
      </w:r>
    </w:p>
    <w:p>
      <w:pPr>
        <w:spacing w:line="360" w:lineRule="auto"/>
        <w:ind w:firstLine="420" w:firstLineChars="200"/>
      </w:pPr>
      <w:r>
        <w:t>（二）有色宝石学及其研究内容</w:t>
      </w:r>
    </w:p>
    <w:p>
      <w:pPr>
        <w:spacing w:line="360" w:lineRule="auto"/>
        <w:ind w:firstLine="420" w:firstLineChars="200"/>
      </w:pPr>
      <w:r>
        <w:rPr>
          <w:rFonts w:hint="eastAsia"/>
        </w:rPr>
        <w:t>识记：有色宝石的界定、有色宝石学及其研究内容。</w:t>
      </w:r>
    </w:p>
    <w:p>
      <w:pPr>
        <w:spacing w:line="360" w:lineRule="auto"/>
        <w:ind w:firstLine="420" w:firstLineChars="200"/>
      </w:pPr>
      <w:r>
        <w:t>（三）有色宝石的价值及其影响因素</w:t>
      </w:r>
    </w:p>
    <w:p>
      <w:pPr>
        <w:spacing w:line="360" w:lineRule="auto"/>
        <w:ind w:firstLine="420" w:firstLineChars="200"/>
      </w:pPr>
      <w:r>
        <w:t>识记：有色宝石的价值、影响因素。</w:t>
      </w:r>
    </w:p>
    <w:p>
      <w:pPr>
        <w:ind w:firstLine="420"/>
        <w:jc w:val="center"/>
      </w:pPr>
    </w:p>
    <w:p>
      <w:pPr>
        <w:spacing w:line="360" w:lineRule="auto"/>
        <w:jc w:val="center"/>
        <w:rPr>
          <w:b/>
          <w:bCs/>
        </w:rPr>
      </w:pPr>
      <w:r>
        <w:rPr>
          <w:b/>
          <w:bCs/>
        </w:rPr>
        <w:t>上篇</w:t>
      </w:r>
      <w:r>
        <w:rPr>
          <w:rFonts w:hint="eastAsia"/>
          <w:b/>
          <w:bCs/>
        </w:rPr>
        <w:t>有色宝石通论</w:t>
      </w:r>
    </w:p>
    <w:p>
      <w:pPr>
        <w:spacing w:line="360" w:lineRule="auto"/>
        <w:jc w:val="center"/>
        <w:rPr>
          <w:b/>
          <w:bCs/>
        </w:rPr>
      </w:pPr>
      <w:r>
        <w:rPr>
          <w:rFonts w:hint="eastAsia"/>
          <w:b/>
          <w:bCs/>
        </w:rPr>
        <w:t>第一章</w:t>
      </w:r>
      <w:r>
        <w:rPr>
          <w:rFonts w:hint="eastAsia"/>
          <w:b/>
          <w:bCs/>
          <w:lang w:val="en-US" w:eastAsia="zh-CN"/>
        </w:rPr>
        <w:t xml:space="preserve"> </w:t>
      </w:r>
      <w:r>
        <w:rPr>
          <w:rFonts w:hint="eastAsia"/>
          <w:b/>
          <w:bCs/>
        </w:rPr>
        <w:t>宝石矿物的化学成分</w:t>
      </w:r>
    </w:p>
    <w:p>
      <w:pPr>
        <w:spacing w:line="360" w:lineRule="auto"/>
        <w:rPr>
          <w:b/>
          <w:bCs/>
        </w:rPr>
      </w:pPr>
      <w:r>
        <w:rPr>
          <w:rFonts w:hint="eastAsia"/>
          <w:b/>
          <w:bCs/>
        </w:rPr>
        <w:t>一、学习目的与要求</w:t>
      </w:r>
    </w:p>
    <w:p>
      <w:pPr>
        <w:spacing w:line="360" w:lineRule="auto"/>
        <w:ind w:firstLine="420" w:firstLineChars="200"/>
        <w:rPr>
          <w:bCs/>
        </w:rPr>
      </w:pPr>
      <w:r>
        <w:rPr>
          <w:rFonts w:hint="eastAsia"/>
          <w:bCs/>
        </w:rPr>
        <w:t>通过对本章节的学习，了解宝石矿物的化学成分、有色宝石的颜色及呈色机理，理解宝石的结晶学特征，掌握有色宝石的鉴定原理和方法。</w:t>
      </w:r>
    </w:p>
    <w:p>
      <w:pPr>
        <w:spacing w:line="360" w:lineRule="auto"/>
        <w:rPr>
          <w:b/>
          <w:bCs/>
        </w:rPr>
      </w:pPr>
      <w:r>
        <w:rPr>
          <w:rFonts w:hint="eastAsia"/>
          <w:b/>
          <w:bCs/>
        </w:rPr>
        <w:t>二、考核知识点与考核目标</w:t>
      </w:r>
    </w:p>
    <w:p>
      <w:pPr>
        <w:spacing w:line="360" w:lineRule="auto"/>
        <w:ind w:firstLine="420" w:firstLineChars="200"/>
        <w:jc w:val="left"/>
      </w:pPr>
      <w:r>
        <w:t>识记：有色宝石矿物的化学成分、宝石化学成分的变化——类质同象、宝石矿物中的水</w:t>
      </w:r>
      <w:r>
        <w:rPr>
          <w:rFonts w:hint="eastAsia"/>
        </w:rPr>
        <w:t>、</w:t>
      </w:r>
      <w:r>
        <w:t>宝石矿物的化学式。</w:t>
      </w:r>
    </w:p>
    <w:p>
      <w:pPr>
        <w:spacing w:line="360" w:lineRule="auto"/>
        <w:ind w:firstLine="420" w:firstLineChars="200"/>
        <w:jc w:val="left"/>
      </w:pPr>
    </w:p>
    <w:p>
      <w:pPr>
        <w:spacing w:line="360" w:lineRule="auto"/>
        <w:jc w:val="center"/>
        <w:rPr>
          <w:b/>
          <w:bCs/>
        </w:rPr>
      </w:pPr>
      <w:r>
        <w:rPr>
          <w:rFonts w:hint="eastAsia"/>
          <w:b/>
          <w:bCs/>
        </w:rPr>
        <w:t>第二章</w:t>
      </w:r>
      <w:r>
        <w:rPr>
          <w:rFonts w:hint="eastAsia"/>
          <w:b/>
          <w:bCs/>
          <w:lang w:val="en-US" w:eastAsia="zh-CN"/>
        </w:rPr>
        <w:t xml:space="preserve"> </w:t>
      </w:r>
      <w:r>
        <w:rPr>
          <w:rFonts w:hint="eastAsia"/>
          <w:b/>
          <w:bCs/>
        </w:rPr>
        <w:t>宝石的结晶学特征</w:t>
      </w:r>
    </w:p>
    <w:p>
      <w:pPr>
        <w:spacing w:line="360" w:lineRule="auto"/>
        <w:jc w:val="left"/>
        <w:rPr>
          <w:b/>
        </w:rPr>
      </w:pPr>
      <w:r>
        <w:rPr>
          <w:rFonts w:hint="eastAsia"/>
          <w:b/>
        </w:rPr>
        <w:t>一、学习目的与要求</w:t>
      </w:r>
    </w:p>
    <w:p>
      <w:pPr>
        <w:spacing w:line="360" w:lineRule="auto"/>
        <w:ind w:firstLine="420" w:firstLineChars="200"/>
        <w:jc w:val="left"/>
      </w:pPr>
      <w:r>
        <w:rPr>
          <w:rFonts w:hint="eastAsia"/>
        </w:rPr>
        <w:t>通过本章节的学习，了解晶体的同质多象结构变化，理解晶体的基本性质、分类、形态以及宝石矿物集合体的形态。</w:t>
      </w:r>
    </w:p>
    <w:p>
      <w:pPr>
        <w:spacing w:line="360" w:lineRule="auto"/>
        <w:jc w:val="left"/>
        <w:rPr>
          <w:b/>
        </w:rPr>
      </w:pPr>
      <w:r>
        <w:rPr>
          <w:rFonts w:hint="eastAsia"/>
          <w:b/>
        </w:rPr>
        <w:t>二、考核知识点与考核目标</w:t>
      </w:r>
    </w:p>
    <w:p>
      <w:pPr>
        <w:spacing w:line="360" w:lineRule="auto"/>
        <w:ind w:firstLine="420" w:firstLineChars="200"/>
        <w:jc w:val="left"/>
      </w:pPr>
      <w:r>
        <w:rPr>
          <w:rFonts w:hint="eastAsia"/>
        </w:rPr>
        <w:t>第一节晶体的基本性质</w:t>
      </w:r>
    </w:p>
    <w:p>
      <w:pPr>
        <w:spacing w:line="360" w:lineRule="auto"/>
        <w:ind w:firstLine="420" w:firstLineChars="200"/>
        <w:jc w:val="left"/>
      </w:pPr>
      <w:r>
        <w:rPr>
          <w:rFonts w:hint="eastAsia"/>
        </w:rPr>
        <w:t>识记：晶体与非晶体的概念、性质。</w:t>
      </w:r>
    </w:p>
    <w:p>
      <w:pPr>
        <w:spacing w:line="360" w:lineRule="auto"/>
        <w:ind w:firstLine="420" w:firstLineChars="200"/>
        <w:jc w:val="left"/>
      </w:pPr>
      <w:r>
        <w:rPr>
          <w:rFonts w:hint="eastAsia"/>
        </w:rPr>
        <w:t>第二节晶体的分类</w:t>
      </w:r>
    </w:p>
    <w:p>
      <w:pPr>
        <w:spacing w:line="360" w:lineRule="auto"/>
        <w:ind w:firstLine="420" w:firstLineChars="200"/>
        <w:jc w:val="left"/>
      </w:pPr>
      <w:r>
        <w:rPr>
          <w:rFonts w:hint="eastAsia"/>
        </w:rPr>
        <w:t>识记：晶体的分类、定向。</w:t>
      </w:r>
    </w:p>
    <w:p>
      <w:pPr>
        <w:spacing w:line="360" w:lineRule="auto"/>
        <w:ind w:firstLine="420" w:firstLineChars="200"/>
        <w:jc w:val="left"/>
      </w:pPr>
      <w:r>
        <w:rPr>
          <w:rFonts w:hint="eastAsia"/>
        </w:rPr>
        <w:t>理解：晶体的对称性及对称要素、七大晶系的特点。</w:t>
      </w:r>
    </w:p>
    <w:p>
      <w:pPr>
        <w:spacing w:line="360" w:lineRule="auto"/>
        <w:ind w:firstLine="420" w:firstLineChars="200"/>
        <w:jc w:val="left"/>
      </w:pPr>
      <w:r>
        <w:rPr>
          <w:rFonts w:hint="eastAsia"/>
        </w:rPr>
        <w:t>第三节宝石晶体的形态</w:t>
      </w:r>
    </w:p>
    <w:p>
      <w:pPr>
        <w:spacing w:line="360" w:lineRule="auto"/>
        <w:ind w:firstLine="420" w:firstLineChars="200"/>
        <w:jc w:val="left"/>
      </w:pPr>
      <w:r>
        <w:rPr>
          <w:rFonts w:hint="eastAsia"/>
        </w:rPr>
        <w:t>识记：晶形、结晶习性、晶体表面微形貌。</w:t>
      </w:r>
    </w:p>
    <w:p>
      <w:pPr>
        <w:spacing w:line="360" w:lineRule="auto"/>
        <w:ind w:firstLine="420" w:firstLineChars="200"/>
        <w:jc w:val="left"/>
      </w:pPr>
      <w:r>
        <w:t>理解：晶体的连生。</w:t>
      </w:r>
    </w:p>
    <w:p>
      <w:pPr>
        <w:spacing w:line="360" w:lineRule="auto"/>
        <w:ind w:firstLine="420" w:firstLineChars="200"/>
        <w:jc w:val="left"/>
      </w:pPr>
      <w:r>
        <w:rPr>
          <w:rFonts w:hint="eastAsia"/>
        </w:rPr>
        <w:t>第四节宝石矿物集合体形态</w:t>
      </w:r>
    </w:p>
    <w:p>
      <w:pPr>
        <w:spacing w:line="360" w:lineRule="auto"/>
        <w:ind w:firstLine="420" w:firstLineChars="200"/>
        <w:jc w:val="left"/>
      </w:pPr>
      <w:r>
        <w:rPr>
          <w:rFonts w:hint="eastAsia"/>
        </w:rPr>
        <w:t>识记：宝石矿物集合体不同形态。</w:t>
      </w:r>
    </w:p>
    <w:p>
      <w:pPr>
        <w:spacing w:line="360" w:lineRule="auto"/>
        <w:ind w:firstLine="420" w:firstLineChars="200"/>
        <w:jc w:val="left"/>
      </w:pPr>
      <w:r>
        <w:rPr>
          <w:rFonts w:hint="eastAsia"/>
        </w:rPr>
        <w:t>第五节结构的变化——同质多象</w:t>
      </w:r>
    </w:p>
    <w:p>
      <w:pPr>
        <w:spacing w:line="360" w:lineRule="auto"/>
        <w:ind w:firstLine="420" w:firstLineChars="200"/>
        <w:jc w:val="left"/>
      </w:pPr>
      <w:r>
        <w:rPr>
          <w:rFonts w:hint="eastAsia"/>
        </w:rPr>
        <w:t>识记：同质多象。</w:t>
      </w:r>
    </w:p>
    <w:p>
      <w:pPr>
        <w:spacing w:line="360" w:lineRule="auto"/>
        <w:ind w:firstLine="420" w:firstLineChars="200"/>
        <w:jc w:val="left"/>
      </w:pPr>
    </w:p>
    <w:p>
      <w:pPr>
        <w:spacing w:line="360" w:lineRule="auto"/>
        <w:jc w:val="center"/>
        <w:rPr>
          <w:b/>
          <w:bCs/>
        </w:rPr>
      </w:pPr>
      <w:r>
        <w:rPr>
          <w:rFonts w:hint="eastAsia"/>
          <w:b/>
          <w:bCs/>
        </w:rPr>
        <w:t>第三章</w:t>
      </w:r>
      <w:r>
        <w:rPr>
          <w:rFonts w:hint="eastAsia"/>
          <w:b/>
          <w:bCs/>
          <w:lang w:val="en-US" w:eastAsia="zh-CN"/>
        </w:rPr>
        <w:t xml:space="preserve"> </w:t>
      </w:r>
      <w:r>
        <w:rPr>
          <w:rFonts w:hint="eastAsia"/>
          <w:b/>
          <w:bCs/>
        </w:rPr>
        <w:t>有色宝石的颜色及呈色机理</w:t>
      </w:r>
    </w:p>
    <w:p>
      <w:pPr>
        <w:spacing w:line="360" w:lineRule="auto"/>
        <w:jc w:val="left"/>
        <w:rPr>
          <w:b/>
        </w:rPr>
      </w:pPr>
      <w:r>
        <w:rPr>
          <w:rFonts w:hint="eastAsia"/>
          <w:b/>
        </w:rPr>
        <w:t>一、学习目的与要求</w:t>
      </w:r>
    </w:p>
    <w:p>
      <w:pPr>
        <w:spacing w:line="360" w:lineRule="auto"/>
        <w:ind w:firstLine="420" w:firstLineChars="200"/>
        <w:jc w:val="left"/>
      </w:pPr>
      <w:r>
        <w:rPr>
          <w:rFonts w:hint="eastAsia"/>
        </w:rPr>
        <w:t>通过本章节的学习，了解颜色的定义、三要素、颜色表征</w:t>
      </w:r>
      <w:r>
        <w:rPr>
          <w:rFonts w:hint="eastAsia"/>
          <w:lang w:val="en-US" w:eastAsia="zh-CN"/>
        </w:rPr>
        <w:t>和</w:t>
      </w:r>
      <w:r>
        <w:rPr>
          <w:rFonts w:hint="eastAsia"/>
        </w:rPr>
        <w:t>成因，对有色宝石的鉴定、合成和改善均有重要意义。</w:t>
      </w:r>
    </w:p>
    <w:p>
      <w:pPr>
        <w:spacing w:line="360" w:lineRule="auto"/>
        <w:jc w:val="left"/>
        <w:rPr>
          <w:b/>
        </w:rPr>
      </w:pPr>
      <w:r>
        <w:rPr>
          <w:rFonts w:hint="eastAsia"/>
          <w:b/>
        </w:rPr>
        <w:t>二、考核知识点与考核目标</w:t>
      </w:r>
    </w:p>
    <w:p>
      <w:pPr>
        <w:spacing w:line="360" w:lineRule="auto"/>
        <w:ind w:firstLine="420" w:firstLineChars="200"/>
        <w:jc w:val="left"/>
      </w:pPr>
      <w:r>
        <w:rPr>
          <w:rFonts w:hint="eastAsia"/>
        </w:rPr>
        <w:t>识记：颜色定义、致色元素、颜色的三要素。</w:t>
      </w:r>
    </w:p>
    <w:p>
      <w:pPr>
        <w:spacing w:line="360" w:lineRule="auto"/>
        <w:ind w:firstLine="420" w:firstLineChars="200"/>
        <w:jc w:val="left"/>
      </w:pPr>
      <w:r>
        <w:t>理解：呈色机理、颜色的表征。</w:t>
      </w:r>
    </w:p>
    <w:p>
      <w:pPr>
        <w:spacing w:line="360" w:lineRule="auto"/>
        <w:ind w:firstLine="420" w:firstLineChars="200"/>
        <w:jc w:val="left"/>
      </w:pPr>
    </w:p>
    <w:p>
      <w:pPr>
        <w:spacing w:line="360" w:lineRule="auto"/>
        <w:jc w:val="center"/>
        <w:rPr>
          <w:b/>
          <w:bCs/>
        </w:rPr>
      </w:pPr>
      <w:r>
        <w:rPr>
          <w:rFonts w:hint="eastAsia"/>
          <w:b/>
          <w:bCs/>
        </w:rPr>
        <w:t>第四章</w:t>
      </w:r>
      <w:r>
        <w:rPr>
          <w:rFonts w:hint="eastAsia"/>
          <w:b/>
          <w:bCs/>
          <w:lang w:val="en-US" w:eastAsia="zh-CN"/>
        </w:rPr>
        <w:t xml:space="preserve"> </w:t>
      </w:r>
      <w:r>
        <w:rPr>
          <w:rFonts w:hint="eastAsia"/>
          <w:b/>
          <w:bCs/>
        </w:rPr>
        <w:t>有色宝石的鉴定原理和方法</w:t>
      </w:r>
    </w:p>
    <w:p>
      <w:pPr>
        <w:spacing w:line="360" w:lineRule="auto"/>
        <w:jc w:val="left"/>
        <w:rPr>
          <w:b/>
        </w:rPr>
      </w:pPr>
      <w:r>
        <w:rPr>
          <w:rFonts w:hint="eastAsia"/>
          <w:b/>
        </w:rPr>
        <w:t>一、学习目的与要求</w:t>
      </w:r>
    </w:p>
    <w:p>
      <w:pPr>
        <w:spacing w:line="360" w:lineRule="auto"/>
        <w:ind w:firstLine="420" w:firstLineChars="200"/>
        <w:jc w:val="left"/>
      </w:pPr>
      <w:r>
        <w:rPr>
          <w:rFonts w:hint="eastAsia"/>
        </w:rPr>
        <w:t>通过本章节的学习，了解和掌握鉴定原理和方法。</w:t>
      </w:r>
    </w:p>
    <w:p>
      <w:pPr>
        <w:spacing w:line="360" w:lineRule="auto"/>
        <w:jc w:val="left"/>
        <w:rPr>
          <w:b/>
        </w:rPr>
      </w:pPr>
      <w:r>
        <w:rPr>
          <w:rFonts w:hint="eastAsia"/>
          <w:b/>
        </w:rPr>
        <w:t>二、考核知识点与考核目标</w:t>
      </w:r>
    </w:p>
    <w:p>
      <w:pPr>
        <w:spacing w:line="360" w:lineRule="auto"/>
        <w:ind w:firstLine="420" w:firstLineChars="200"/>
        <w:jc w:val="left"/>
      </w:pPr>
      <w:r>
        <w:rPr>
          <w:rFonts w:hint="eastAsia"/>
        </w:rPr>
        <w:t>第一节总体观察</w:t>
      </w:r>
    </w:p>
    <w:p>
      <w:pPr>
        <w:spacing w:line="360" w:lineRule="auto"/>
        <w:ind w:firstLine="420" w:firstLineChars="200"/>
        <w:jc w:val="left"/>
      </w:pPr>
      <w:r>
        <w:rPr>
          <w:rFonts w:hint="eastAsia"/>
        </w:rPr>
        <w:t>理解：肉眼观察的内容：颜色、光泽、透明度、色散、特殊光学效应、解理、断口、裂理等。</w:t>
      </w:r>
    </w:p>
    <w:p>
      <w:pPr>
        <w:spacing w:line="360" w:lineRule="auto"/>
        <w:ind w:firstLine="420" w:firstLineChars="200"/>
        <w:jc w:val="left"/>
      </w:pPr>
      <w:r>
        <w:rPr>
          <w:rFonts w:hint="eastAsia"/>
        </w:rPr>
        <w:t>第二节放大检查</w:t>
      </w:r>
    </w:p>
    <w:p>
      <w:pPr>
        <w:spacing w:line="360" w:lineRule="auto"/>
        <w:ind w:firstLine="420" w:firstLineChars="200"/>
        <w:jc w:val="left"/>
      </w:pPr>
      <w:r>
        <w:rPr>
          <w:rFonts w:hint="eastAsia"/>
        </w:rPr>
        <w:t>理解：放大镜、显微镜的工作原理、结构、使用方法、注意事项。</w:t>
      </w:r>
    </w:p>
    <w:p>
      <w:pPr>
        <w:spacing w:line="360" w:lineRule="auto"/>
        <w:ind w:firstLine="420" w:firstLineChars="200"/>
        <w:jc w:val="left"/>
      </w:pPr>
      <w:r>
        <w:rPr>
          <w:rFonts w:hint="eastAsia"/>
        </w:rPr>
        <w:t>应用：宝石中的包裹体。</w:t>
      </w:r>
    </w:p>
    <w:p>
      <w:pPr>
        <w:spacing w:line="360" w:lineRule="auto"/>
        <w:ind w:firstLine="420" w:firstLineChars="200"/>
        <w:jc w:val="left"/>
      </w:pPr>
      <w:r>
        <w:rPr>
          <w:rFonts w:hint="eastAsia"/>
        </w:rPr>
        <w:t>第三节偏光镜</w:t>
      </w:r>
    </w:p>
    <w:p>
      <w:pPr>
        <w:spacing w:line="360" w:lineRule="auto"/>
        <w:ind w:firstLine="420" w:firstLineChars="200"/>
        <w:jc w:val="left"/>
      </w:pPr>
      <w:r>
        <w:rPr>
          <w:rFonts w:hint="eastAsia"/>
        </w:rPr>
        <w:t>理解：偏光镜的结构和原理、注意事项。</w:t>
      </w:r>
    </w:p>
    <w:p>
      <w:pPr>
        <w:spacing w:line="360" w:lineRule="auto"/>
        <w:ind w:firstLine="420" w:firstLineChars="200"/>
        <w:jc w:val="left"/>
      </w:pPr>
      <w:r>
        <w:rPr>
          <w:rFonts w:hint="eastAsia"/>
        </w:rPr>
        <w:t>应用：利用偏光镜测量宝石的光性特征、观察干涉图。</w:t>
      </w:r>
    </w:p>
    <w:p>
      <w:pPr>
        <w:spacing w:line="360" w:lineRule="auto"/>
        <w:ind w:firstLine="420" w:firstLineChars="200"/>
        <w:jc w:val="left"/>
      </w:pPr>
      <w:r>
        <w:rPr>
          <w:rFonts w:hint="eastAsia"/>
        </w:rPr>
        <w:t>第四节二色镜</w:t>
      </w:r>
    </w:p>
    <w:p>
      <w:pPr>
        <w:spacing w:line="360" w:lineRule="auto"/>
        <w:ind w:firstLine="420" w:firstLineChars="200"/>
        <w:jc w:val="left"/>
      </w:pPr>
      <w:r>
        <w:rPr>
          <w:rFonts w:hint="eastAsia"/>
        </w:rPr>
        <w:t>理解：二色镜的工作原理和结构、操作步骤、用途、注意事项。</w:t>
      </w:r>
    </w:p>
    <w:p>
      <w:pPr>
        <w:spacing w:line="360" w:lineRule="auto"/>
        <w:ind w:firstLine="420" w:firstLineChars="200"/>
        <w:jc w:val="left"/>
      </w:pPr>
      <w:r>
        <w:rPr>
          <w:rFonts w:hint="eastAsia"/>
        </w:rPr>
        <w:t>第五节折射仪</w:t>
      </w:r>
    </w:p>
    <w:p>
      <w:pPr>
        <w:spacing w:line="360" w:lineRule="auto"/>
        <w:ind w:firstLine="420" w:firstLineChars="200"/>
        <w:jc w:val="left"/>
      </w:pPr>
      <w:r>
        <w:rPr>
          <w:rFonts w:hint="eastAsia"/>
        </w:rPr>
        <w:t>理解：折射仪的原理和结构、注意事项。</w:t>
      </w:r>
    </w:p>
    <w:p>
      <w:pPr>
        <w:spacing w:line="360" w:lineRule="auto"/>
        <w:ind w:firstLine="420" w:firstLineChars="200"/>
        <w:jc w:val="left"/>
      </w:pPr>
      <w:r>
        <w:rPr>
          <w:rFonts w:hint="eastAsia"/>
        </w:rPr>
        <w:t>应用：测试折射率。</w:t>
      </w:r>
    </w:p>
    <w:p>
      <w:pPr>
        <w:spacing w:line="360" w:lineRule="auto"/>
        <w:ind w:firstLine="420" w:firstLineChars="200"/>
        <w:jc w:val="left"/>
      </w:pPr>
      <w:r>
        <w:rPr>
          <w:rFonts w:hint="eastAsia"/>
        </w:rPr>
        <w:t>第六节密度和相对密度</w:t>
      </w:r>
    </w:p>
    <w:p>
      <w:pPr>
        <w:spacing w:line="360" w:lineRule="auto"/>
        <w:ind w:firstLine="420" w:firstLineChars="200"/>
        <w:jc w:val="left"/>
      </w:pPr>
      <w:r>
        <w:rPr>
          <w:rFonts w:hint="eastAsia"/>
        </w:rPr>
        <w:t>识记：密度和相对密度的定义。</w:t>
      </w:r>
    </w:p>
    <w:p>
      <w:pPr>
        <w:spacing w:line="360" w:lineRule="auto"/>
        <w:ind w:firstLine="420" w:firstLineChars="200"/>
        <w:jc w:val="left"/>
      </w:pPr>
      <w:r>
        <w:rPr>
          <w:rFonts w:hint="eastAsia"/>
        </w:rPr>
        <w:t>应用：测量相对密度。</w:t>
      </w:r>
    </w:p>
    <w:p>
      <w:pPr>
        <w:spacing w:line="360" w:lineRule="auto"/>
        <w:ind w:firstLine="420" w:firstLineChars="200"/>
        <w:jc w:val="left"/>
      </w:pPr>
      <w:r>
        <w:rPr>
          <w:rFonts w:hint="eastAsia"/>
        </w:rPr>
        <w:t>第七节分光镜</w:t>
      </w:r>
    </w:p>
    <w:p>
      <w:pPr>
        <w:spacing w:line="360" w:lineRule="auto"/>
        <w:ind w:firstLine="420" w:firstLineChars="200"/>
        <w:jc w:val="left"/>
      </w:pPr>
      <w:r>
        <w:rPr>
          <w:rFonts w:hint="eastAsia"/>
        </w:rPr>
        <w:t>理解：分光镜的原理、结构、使用方法、注意事项。</w:t>
      </w:r>
    </w:p>
    <w:p>
      <w:pPr>
        <w:spacing w:line="360" w:lineRule="auto"/>
        <w:ind w:firstLine="420" w:firstLineChars="200"/>
        <w:jc w:val="left"/>
      </w:pPr>
      <w:r>
        <w:rPr>
          <w:rFonts w:hint="eastAsia"/>
        </w:rPr>
        <w:t>应用：常见致色元素的特征吸收光谱。</w:t>
      </w:r>
    </w:p>
    <w:p>
      <w:pPr>
        <w:spacing w:line="360" w:lineRule="auto"/>
        <w:ind w:firstLine="420" w:firstLineChars="200"/>
        <w:jc w:val="left"/>
      </w:pPr>
      <w:r>
        <w:rPr>
          <w:rFonts w:hint="eastAsia"/>
        </w:rPr>
        <w:t>第八节滤色镜</w:t>
      </w:r>
    </w:p>
    <w:p>
      <w:pPr>
        <w:spacing w:line="360" w:lineRule="auto"/>
        <w:ind w:firstLine="420" w:firstLineChars="200"/>
        <w:jc w:val="left"/>
      </w:pPr>
      <w:r>
        <w:rPr>
          <w:rFonts w:hint="eastAsia"/>
        </w:rPr>
        <w:t>理解：查尔斯滤色镜的结构原理、操作步骤、用途。</w:t>
      </w:r>
    </w:p>
    <w:p>
      <w:pPr>
        <w:spacing w:line="360" w:lineRule="auto"/>
        <w:ind w:firstLine="420" w:firstLineChars="200"/>
        <w:jc w:val="left"/>
      </w:pPr>
      <w:r>
        <w:rPr>
          <w:rFonts w:hint="eastAsia"/>
        </w:rPr>
        <w:t>第九节紫外荧光</w:t>
      </w:r>
    </w:p>
    <w:p>
      <w:pPr>
        <w:spacing w:line="360" w:lineRule="auto"/>
        <w:ind w:firstLine="420" w:firstLineChars="200"/>
        <w:jc w:val="left"/>
      </w:pPr>
      <w:r>
        <w:rPr>
          <w:rFonts w:hint="eastAsia"/>
        </w:rPr>
        <w:t>理解：紫外线的结构原理、使用方法、注意事项、用途。</w:t>
      </w:r>
    </w:p>
    <w:p>
      <w:pPr>
        <w:spacing w:line="360" w:lineRule="auto"/>
        <w:ind w:firstLine="420" w:firstLineChars="200"/>
        <w:jc w:val="left"/>
      </w:pPr>
      <w:r>
        <w:t>第十节</w:t>
      </w:r>
      <w:r>
        <w:rPr>
          <w:rFonts w:hint="eastAsia"/>
        </w:rPr>
        <w:t>其它测试方法</w:t>
      </w:r>
    </w:p>
    <w:p>
      <w:pPr>
        <w:spacing w:line="360" w:lineRule="auto"/>
        <w:ind w:firstLine="420" w:firstLineChars="200"/>
        <w:jc w:val="left"/>
      </w:pPr>
      <w:r>
        <w:t>理解：热导仪、电导仪、钻石测试仪、反射仪</w:t>
      </w:r>
      <w:r>
        <w:rPr>
          <w:rFonts w:hint="eastAsia"/>
        </w:rPr>
        <w:t>，</w:t>
      </w:r>
      <w:r>
        <w:t>硬度测试、热针探测、化学测试的方法。</w:t>
      </w:r>
    </w:p>
    <w:p>
      <w:pPr>
        <w:spacing w:line="360" w:lineRule="auto"/>
        <w:jc w:val="center"/>
        <w:rPr>
          <w:b/>
          <w:bCs/>
        </w:rPr>
      </w:pPr>
    </w:p>
    <w:p>
      <w:pPr>
        <w:spacing w:line="360" w:lineRule="auto"/>
        <w:jc w:val="center"/>
        <w:rPr>
          <w:b/>
          <w:bCs/>
        </w:rPr>
      </w:pPr>
      <w:r>
        <w:rPr>
          <w:rFonts w:hint="eastAsia"/>
          <w:b/>
          <w:bCs/>
        </w:rPr>
        <w:t>第五章</w:t>
      </w:r>
      <w:r>
        <w:rPr>
          <w:rFonts w:hint="eastAsia"/>
          <w:b/>
          <w:bCs/>
          <w:lang w:val="en-US" w:eastAsia="zh-CN"/>
        </w:rPr>
        <w:t xml:space="preserve"> </w:t>
      </w:r>
      <w:r>
        <w:rPr>
          <w:rFonts w:hint="eastAsia"/>
          <w:b/>
          <w:bCs/>
        </w:rPr>
        <w:t>现代测试技术在有色宝石学研究中的应用</w:t>
      </w:r>
    </w:p>
    <w:p>
      <w:pPr>
        <w:spacing w:line="360" w:lineRule="auto"/>
        <w:jc w:val="left"/>
        <w:rPr>
          <w:b/>
        </w:rPr>
      </w:pPr>
      <w:r>
        <w:rPr>
          <w:rFonts w:hint="eastAsia"/>
          <w:b/>
        </w:rPr>
        <w:t>一、学习目的与要求</w:t>
      </w:r>
    </w:p>
    <w:p>
      <w:pPr>
        <w:spacing w:line="360" w:lineRule="auto"/>
        <w:ind w:firstLine="420" w:firstLineChars="200"/>
        <w:jc w:val="left"/>
      </w:pPr>
      <w:r>
        <w:rPr>
          <w:rFonts w:hint="eastAsia"/>
        </w:rPr>
        <w:t>通过本章节的学习，理解现代测试仪器的原理结构、测试方法，并在宝石学中加以运用。</w:t>
      </w:r>
    </w:p>
    <w:p>
      <w:pPr>
        <w:spacing w:line="360" w:lineRule="auto"/>
        <w:jc w:val="left"/>
        <w:rPr>
          <w:b/>
        </w:rPr>
      </w:pPr>
      <w:r>
        <w:rPr>
          <w:rFonts w:hint="eastAsia"/>
          <w:b/>
        </w:rPr>
        <w:t>二、考核知识点与考核目标</w:t>
      </w:r>
    </w:p>
    <w:p>
      <w:pPr>
        <w:spacing w:line="360" w:lineRule="auto"/>
        <w:ind w:firstLine="420" w:firstLineChars="200"/>
        <w:jc w:val="left"/>
      </w:pPr>
      <w:r>
        <w:rPr>
          <w:rFonts w:hint="eastAsia"/>
        </w:rPr>
        <w:t>理解：红外光谱仪、紫外-可见分光光度计、X</w:t>
      </w:r>
      <w:r>
        <w:t>射线荧光光谱仪、</w:t>
      </w:r>
      <w:r>
        <w:rPr>
          <w:rFonts w:hint="eastAsia"/>
        </w:rPr>
        <w:t>X射线衍射仪、电子探针、扫描电镜、拉曼光谱仪、阴极发光仪的原理、方法、应用。</w:t>
      </w:r>
    </w:p>
    <w:p>
      <w:pPr>
        <w:spacing w:line="360" w:lineRule="auto"/>
        <w:jc w:val="center"/>
        <w:rPr>
          <w:b/>
        </w:rPr>
      </w:pPr>
    </w:p>
    <w:p>
      <w:pPr>
        <w:spacing w:line="360" w:lineRule="auto"/>
        <w:jc w:val="center"/>
        <w:rPr>
          <w:b/>
        </w:rPr>
      </w:pPr>
      <w:r>
        <w:rPr>
          <w:rFonts w:hint="eastAsia"/>
          <w:b/>
        </w:rPr>
        <w:t>第六章</w:t>
      </w:r>
      <w:r>
        <w:rPr>
          <w:rFonts w:hint="eastAsia"/>
          <w:b/>
          <w:lang w:val="en-US" w:eastAsia="zh-CN"/>
        </w:rPr>
        <w:t xml:space="preserve"> </w:t>
      </w:r>
      <w:r>
        <w:rPr>
          <w:rFonts w:hint="eastAsia"/>
          <w:b/>
        </w:rPr>
        <w:t>有色宝石的成因及资源分布</w:t>
      </w:r>
    </w:p>
    <w:p>
      <w:pPr>
        <w:spacing w:line="360" w:lineRule="auto"/>
        <w:jc w:val="left"/>
        <w:rPr>
          <w:b/>
        </w:rPr>
      </w:pPr>
      <w:r>
        <w:rPr>
          <w:rFonts w:hint="eastAsia"/>
          <w:b/>
        </w:rPr>
        <w:t>一、学习目的与要求</w:t>
      </w:r>
    </w:p>
    <w:p>
      <w:pPr>
        <w:spacing w:line="360" w:lineRule="auto"/>
        <w:ind w:firstLine="420" w:firstLineChars="200"/>
        <w:jc w:val="left"/>
      </w:pPr>
      <w:r>
        <w:rPr>
          <w:rFonts w:hint="eastAsia"/>
        </w:rPr>
        <w:t>通过本章节的学习，对宝石成因及资源分布的认识，有助于对宝石的包裹体特征、产地特征进行识别，并为鉴定宝石提供帮助。</w:t>
      </w:r>
    </w:p>
    <w:p>
      <w:pPr>
        <w:spacing w:line="360" w:lineRule="auto"/>
        <w:jc w:val="left"/>
        <w:rPr>
          <w:b/>
        </w:rPr>
      </w:pPr>
      <w:r>
        <w:rPr>
          <w:rFonts w:hint="eastAsia"/>
          <w:b/>
        </w:rPr>
        <w:t>二、考核知识点与考核目标</w:t>
      </w:r>
    </w:p>
    <w:p>
      <w:pPr>
        <w:spacing w:line="360" w:lineRule="auto"/>
        <w:ind w:firstLine="420" w:firstLineChars="200"/>
        <w:jc w:val="left"/>
      </w:pPr>
      <w:r>
        <w:rPr>
          <w:rFonts w:hint="eastAsia"/>
        </w:rPr>
        <w:t>第一节有色宝石的成因</w:t>
      </w:r>
    </w:p>
    <w:p>
      <w:pPr>
        <w:spacing w:line="360" w:lineRule="auto"/>
        <w:ind w:firstLine="420" w:firstLineChars="200"/>
        <w:jc w:val="left"/>
      </w:pPr>
      <w:r>
        <w:rPr>
          <w:rFonts w:hint="eastAsia"/>
        </w:rPr>
        <w:t>识记：内生矿床、外生矿床的概念、特征。</w:t>
      </w:r>
    </w:p>
    <w:p>
      <w:pPr>
        <w:spacing w:line="360" w:lineRule="auto"/>
        <w:ind w:firstLine="420" w:firstLineChars="200"/>
        <w:jc w:val="left"/>
      </w:pPr>
      <w:r>
        <w:rPr>
          <w:rFonts w:hint="eastAsia"/>
        </w:rPr>
        <w:t>理解：变质矿床的分类。</w:t>
      </w:r>
    </w:p>
    <w:p>
      <w:pPr>
        <w:spacing w:line="360" w:lineRule="auto"/>
        <w:ind w:firstLine="420" w:firstLineChars="200"/>
        <w:jc w:val="left"/>
      </w:pPr>
      <w:r>
        <w:rPr>
          <w:rFonts w:hint="eastAsia"/>
        </w:rPr>
        <w:t>第二节有色宝石的资源分布</w:t>
      </w:r>
    </w:p>
    <w:p>
      <w:pPr>
        <w:spacing w:line="360" w:lineRule="auto"/>
        <w:ind w:firstLine="420" w:firstLineChars="200"/>
        <w:jc w:val="left"/>
      </w:pPr>
      <w:r>
        <w:rPr>
          <w:rFonts w:hint="eastAsia"/>
        </w:rPr>
        <w:t>应用：亚洲、非洲、欧洲、美洲、大洋洲的资源分布。</w:t>
      </w:r>
    </w:p>
    <w:p>
      <w:pPr>
        <w:spacing w:line="360" w:lineRule="auto"/>
        <w:jc w:val="center"/>
        <w:rPr>
          <w:b/>
        </w:rPr>
      </w:pPr>
    </w:p>
    <w:p>
      <w:pPr>
        <w:spacing w:line="360" w:lineRule="auto"/>
        <w:jc w:val="center"/>
        <w:rPr>
          <w:b/>
        </w:rPr>
      </w:pPr>
      <w:r>
        <w:rPr>
          <w:b/>
        </w:rPr>
        <w:t>下篇</w:t>
      </w:r>
      <w:r>
        <w:rPr>
          <w:rFonts w:hint="eastAsia"/>
          <w:b/>
        </w:rPr>
        <w:t>有色宝石各论</w:t>
      </w:r>
    </w:p>
    <w:p>
      <w:pPr>
        <w:spacing w:line="360" w:lineRule="auto"/>
        <w:jc w:val="center"/>
        <w:rPr>
          <w:b/>
        </w:rPr>
      </w:pPr>
      <w:r>
        <w:rPr>
          <w:rFonts w:hint="eastAsia"/>
          <w:b/>
        </w:rPr>
        <w:t>第一章</w:t>
      </w:r>
      <w:r>
        <w:rPr>
          <w:rFonts w:hint="eastAsia"/>
          <w:b/>
          <w:lang w:val="en-US" w:eastAsia="zh-CN"/>
        </w:rPr>
        <w:t xml:space="preserve"> </w:t>
      </w:r>
      <w:r>
        <w:rPr>
          <w:rFonts w:hint="eastAsia"/>
          <w:b/>
        </w:rPr>
        <w:t>常见宝石</w:t>
      </w:r>
    </w:p>
    <w:p>
      <w:pPr>
        <w:spacing w:line="360" w:lineRule="auto"/>
        <w:jc w:val="left"/>
        <w:rPr>
          <w:b/>
        </w:rPr>
      </w:pPr>
      <w:r>
        <w:rPr>
          <w:rFonts w:hint="eastAsia"/>
          <w:b/>
        </w:rPr>
        <w:t>一、学习目的与要求</w:t>
      </w:r>
    </w:p>
    <w:p>
      <w:pPr>
        <w:spacing w:line="360" w:lineRule="auto"/>
        <w:ind w:firstLine="420" w:firstLineChars="200"/>
        <w:jc w:val="left"/>
      </w:pPr>
      <w:r>
        <w:rPr>
          <w:rFonts w:hint="eastAsia"/>
        </w:rPr>
        <w:t>通过本章节的学习，了解常见宝石的概念、性质，理解掌握其鉴定方法。</w:t>
      </w:r>
    </w:p>
    <w:p>
      <w:pPr>
        <w:spacing w:line="360" w:lineRule="auto"/>
        <w:jc w:val="left"/>
        <w:rPr>
          <w:b/>
        </w:rPr>
      </w:pPr>
      <w:r>
        <w:rPr>
          <w:rFonts w:hint="eastAsia"/>
          <w:b/>
        </w:rPr>
        <w:t>二、考核知识点与考核目标</w:t>
      </w:r>
    </w:p>
    <w:p>
      <w:pPr>
        <w:spacing w:line="360" w:lineRule="auto"/>
        <w:ind w:firstLine="420" w:firstLineChars="200"/>
        <w:jc w:val="left"/>
      </w:pPr>
      <w:r>
        <w:rPr>
          <w:rFonts w:hint="eastAsia"/>
        </w:rPr>
        <w:t>第一节刚玉</w:t>
      </w:r>
    </w:p>
    <w:p>
      <w:pPr>
        <w:spacing w:line="360" w:lineRule="auto"/>
        <w:ind w:firstLine="420" w:firstLineChars="200"/>
        <w:jc w:val="left"/>
      </w:pPr>
      <w:r>
        <w:rPr>
          <w:rFonts w:hint="eastAsia"/>
        </w:rPr>
        <w:t>识记：刚玉宝石的基本性质。</w:t>
      </w:r>
    </w:p>
    <w:p>
      <w:pPr>
        <w:spacing w:line="360" w:lineRule="auto"/>
        <w:ind w:firstLine="420" w:firstLineChars="200"/>
        <w:jc w:val="left"/>
      </w:pPr>
      <w:r>
        <w:rPr>
          <w:rFonts w:hint="eastAsia"/>
        </w:rPr>
        <w:t>理解：刚玉类宝石的主要品种，优化处理红、蓝宝石及其鉴定，合成刚玉宝石及其鉴定，拼合红宝石和蓝宝石的鉴定。</w:t>
      </w:r>
    </w:p>
    <w:p>
      <w:pPr>
        <w:spacing w:line="360" w:lineRule="auto"/>
        <w:ind w:firstLine="420" w:firstLineChars="200"/>
        <w:jc w:val="left"/>
      </w:pPr>
      <w:r>
        <w:rPr>
          <w:rFonts w:hint="eastAsia"/>
        </w:rPr>
        <w:t>应用：红、蓝宝石的主要产地及鉴定特征，红、蓝宝石与相似宝石的区别</w:t>
      </w:r>
    </w:p>
    <w:p>
      <w:pPr>
        <w:spacing w:line="360" w:lineRule="auto"/>
        <w:ind w:firstLine="420" w:firstLineChars="200"/>
        <w:jc w:val="left"/>
      </w:pPr>
      <w:r>
        <w:rPr>
          <w:rFonts w:hint="eastAsia"/>
        </w:rPr>
        <w:t>第二节金绿宝石</w:t>
      </w:r>
    </w:p>
    <w:p>
      <w:pPr>
        <w:spacing w:line="360" w:lineRule="auto"/>
        <w:ind w:firstLine="420" w:firstLineChars="200"/>
        <w:jc w:val="left"/>
      </w:pPr>
      <w:r>
        <w:rPr>
          <w:rFonts w:hint="eastAsia"/>
        </w:rPr>
        <w:t>识记：金绿宝石的基本性质。</w:t>
      </w:r>
    </w:p>
    <w:p>
      <w:pPr>
        <w:spacing w:line="360" w:lineRule="auto"/>
        <w:ind w:firstLine="420" w:firstLineChars="200"/>
        <w:jc w:val="left"/>
      </w:pPr>
      <w:r>
        <w:rPr>
          <w:rFonts w:hint="eastAsia"/>
        </w:rPr>
        <w:t>理解：金绿宝石的品种、产状和产地。</w:t>
      </w:r>
    </w:p>
    <w:p>
      <w:pPr>
        <w:spacing w:line="360" w:lineRule="auto"/>
        <w:ind w:firstLine="420" w:firstLineChars="200"/>
        <w:jc w:val="left"/>
      </w:pPr>
      <w:r>
        <w:rPr>
          <w:rFonts w:hint="eastAsia"/>
        </w:rPr>
        <w:t>应用：金绿宝石的鉴定。</w:t>
      </w:r>
    </w:p>
    <w:p>
      <w:pPr>
        <w:spacing w:line="360" w:lineRule="auto"/>
        <w:ind w:firstLine="420" w:firstLineChars="200"/>
        <w:jc w:val="left"/>
      </w:pPr>
      <w:r>
        <w:rPr>
          <w:rFonts w:hint="eastAsia"/>
        </w:rPr>
        <w:t>第三节尖晶石</w:t>
      </w:r>
    </w:p>
    <w:p>
      <w:pPr>
        <w:spacing w:line="360" w:lineRule="auto"/>
        <w:ind w:firstLine="420" w:firstLineChars="200"/>
        <w:jc w:val="left"/>
      </w:pPr>
      <w:r>
        <w:rPr>
          <w:rFonts w:hint="eastAsia"/>
        </w:rPr>
        <w:t>识记：尖晶石的基本性质。</w:t>
      </w:r>
    </w:p>
    <w:p>
      <w:pPr>
        <w:spacing w:line="360" w:lineRule="auto"/>
        <w:ind w:firstLine="420" w:firstLineChars="200"/>
        <w:jc w:val="left"/>
      </w:pPr>
      <w:r>
        <w:rPr>
          <w:rFonts w:hint="eastAsia"/>
        </w:rPr>
        <w:t>理解：尖晶石的主要品种、产状和产地。</w:t>
      </w:r>
    </w:p>
    <w:p>
      <w:pPr>
        <w:spacing w:line="360" w:lineRule="auto"/>
        <w:ind w:firstLine="420" w:firstLineChars="200"/>
        <w:jc w:val="left"/>
      </w:pPr>
      <w:r>
        <w:rPr>
          <w:rFonts w:hint="eastAsia"/>
        </w:rPr>
        <w:t>应用：尖晶石与相似宝石的区别、合成尖晶石的鉴别、尖晶石的优化处理及鉴定。</w:t>
      </w:r>
    </w:p>
    <w:p>
      <w:pPr>
        <w:spacing w:line="360" w:lineRule="auto"/>
        <w:ind w:firstLine="420" w:firstLineChars="200"/>
        <w:jc w:val="left"/>
      </w:pPr>
      <w:r>
        <w:rPr>
          <w:rFonts w:hint="eastAsia"/>
        </w:rPr>
        <w:t>第四节水晶</w:t>
      </w:r>
    </w:p>
    <w:p>
      <w:pPr>
        <w:spacing w:line="360" w:lineRule="auto"/>
        <w:ind w:firstLine="420" w:firstLineChars="200"/>
        <w:jc w:val="left"/>
      </w:pPr>
      <w:r>
        <w:rPr>
          <w:rFonts w:hint="eastAsia"/>
        </w:rPr>
        <w:t>识记：水晶的基本特征。</w:t>
      </w:r>
    </w:p>
    <w:p>
      <w:pPr>
        <w:spacing w:line="360" w:lineRule="auto"/>
        <w:ind w:firstLine="420" w:firstLineChars="200"/>
        <w:jc w:val="left"/>
      </w:pPr>
      <w:r>
        <w:rPr>
          <w:rFonts w:hint="eastAsia"/>
        </w:rPr>
        <w:t>理解：水晶的品种及特征、水晶的优化处理方法及鉴别、产状和产地。</w:t>
      </w:r>
    </w:p>
    <w:p>
      <w:pPr>
        <w:spacing w:line="360" w:lineRule="auto"/>
        <w:ind w:firstLine="420" w:firstLineChars="200"/>
        <w:jc w:val="left"/>
      </w:pPr>
      <w:r>
        <w:rPr>
          <w:rFonts w:hint="eastAsia"/>
        </w:rPr>
        <w:t>应用：水晶与相似宝石的区别、合成水晶及其鉴别。</w:t>
      </w:r>
    </w:p>
    <w:p>
      <w:pPr>
        <w:spacing w:line="360" w:lineRule="auto"/>
        <w:ind w:firstLine="420" w:firstLineChars="200"/>
        <w:jc w:val="left"/>
      </w:pPr>
      <w:r>
        <w:rPr>
          <w:rFonts w:hint="eastAsia"/>
        </w:rPr>
        <w:t>第五节绿柱石</w:t>
      </w:r>
    </w:p>
    <w:p>
      <w:pPr>
        <w:spacing w:line="360" w:lineRule="auto"/>
        <w:ind w:firstLine="420" w:firstLineChars="200"/>
        <w:jc w:val="left"/>
      </w:pPr>
      <w:r>
        <w:rPr>
          <w:rFonts w:hint="eastAsia"/>
        </w:rPr>
        <w:t>识记：绿柱石的基本特征。</w:t>
      </w:r>
    </w:p>
    <w:p>
      <w:pPr>
        <w:spacing w:line="360" w:lineRule="auto"/>
        <w:ind w:firstLine="420" w:firstLineChars="200"/>
        <w:jc w:val="left"/>
      </w:pPr>
      <w:r>
        <w:rPr>
          <w:rFonts w:hint="eastAsia"/>
        </w:rPr>
        <w:t>理解：绿柱石类宝石的品种、祖母绿的优化处理及鉴别、仿祖母绿拼合石的鉴别、合成祖母绿的鉴别、海蓝宝石的优化处理及鉴别、合成海蓝宝石的鉴别、其它绿柱石的鉴别。</w:t>
      </w:r>
    </w:p>
    <w:p>
      <w:pPr>
        <w:spacing w:line="360" w:lineRule="auto"/>
        <w:ind w:firstLine="420" w:firstLineChars="200"/>
        <w:jc w:val="left"/>
      </w:pPr>
      <w:r>
        <w:rPr>
          <w:rFonts w:hint="eastAsia"/>
        </w:rPr>
        <w:t>应用：祖母绿的主要产地及鉴定特征、祖母绿与相似宝石的区别、海蓝宝石与相似宝石的区别。</w:t>
      </w:r>
    </w:p>
    <w:p>
      <w:pPr>
        <w:spacing w:line="360" w:lineRule="auto"/>
        <w:ind w:firstLine="420" w:firstLineChars="200"/>
        <w:jc w:val="left"/>
      </w:pPr>
      <w:r>
        <w:rPr>
          <w:rFonts w:hint="eastAsia"/>
        </w:rPr>
        <w:t>第六节碧玺</w:t>
      </w:r>
    </w:p>
    <w:p>
      <w:pPr>
        <w:spacing w:line="360" w:lineRule="auto"/>
        <w:ind w:firstLine="420" w:firstLineChars="200"/>
        <w:jc w:val="left"/>
      </w:pPr>
      <w:r>
        <w:rPr>
          <w:rFonts w:hint="eastAsia"/>
        </w:rPr>
        <w:t>识记：碧玺的基本特征。</w:t>
      </w:r>
    </w:p>
    <w:p>
      <w:pPr>
        <w:spacing w:line="360" w:lineRule="auto"/>
        <w:ind w:firstLine="420" w:firstLineChars="200"/>
        <w:jc w:val="left"/>
      </w:pPr>
      <w:r>
        <w:rPr>
          <w:rFonts w:hint="eastAsia"/>
        </w:rPr>
        <w:t>理解：碧玺的品种、产状和产地。</w:t>
      </w:r>
    </w:p>
    <w:p>
      <w:pPr>
        <w:spacing w:line="360" w:lineRule="auto"/>
        <w:ind w:firstLine="420" w:firstLineChars="200"/>
        <w:jc w:val="left"/>
      </w:pPr>
      <w:r>
        <w:rPr>
          <w:rFonts w:hint="eastAsia"/>
        </w:rPr>
        <w:t>应用：碧玺与相似宝石的区别、碧玺的优化处理及鉴别。</w:t>
      </w:r>
    </w:p>
    <w:p>
      <w:pPr>
        <w:spacing w:line="360" w:lineRule="auto"/>
        <w:ind w:firstLine="420" w:firstLineChars="200"/>
        <w:jc w:val="left"/>
      </w:pPr>
      <w:r>
        <w:rPr>
          <w:rFonts w:hint="eastAsia"/>
        </w:rPr>
        <w:t>第七节锆石</w:t>
      </w:r>
    </w:p>
    <w:p>
      <w:pPr>
        <w:spacing w:line="360" w:lineRule="auto"/>
        <w:ind w:firstLine="420" w:firstLineChars="200"/>
        <w:jc w:val="left"/>
      </w:pPr>
      <w:r>
        <w:rPr>
          <w:rFonts w:hint="eastAsia"/>
        </w:rPr>
        <w:t>识记：锆石的基本特征。</w:t>
      </w:r>
    </w:p>
    <w:p>
      <w:pPr>
        <w:spacing w:line="360" w:lineRule="auto"/>
        <w:ind w:firstLine="420" w:firstLineChars="200"/>
        <w:jc w:val="left"/>
      </w:pPr>
      <w:r>
        <w:rPr>
          <w:rFonts w:hint="eastAsia"/>
        </w:rPr>
        <w:t>理解：锆石的品种、产状和产地。</w:t>
      </w:r>
    </w:p>
    <w:p>
      <w:pPr>
        <w:spacing w:line="360" w:lineRule="auto"/>
        <w:ind w:firstLine="420" w:firstLineChars="200"/>
        <w:jc w:val="left"/>
      </w:pPr>
      <w:r>
        <w:rPr>
          <w:rFonts w:hint="eastAsia"/>
        </w:rPr>
        <w:t>应用：锆石的鉴别。</w:t>
      </w:r>
    </w:p>
    <w:p>
      <w:pPr>
        <w:spacing w:line="360" w:lineRule="auto"/>
        <w:ind w:firstLine="420" w:firstLineChars="200"/>
        <w:jc w:val="left"/>
      </w:pPr>
      <w:r>
        <w:rPr>
          <w:rFonts w:hint="eastAsia"/>
        </w:rPr>
        <w:t>第八节橄榄石</w:t>
      </w:r>
    </w:p>
    <w:p>
      <w:pPr>
        <w:spacing w:line="360" w:lineRule="auto"/>
        <w:ind w:firstLine="420" w:firstLineChars="200"/>
        <w:jc w:val="left"/>
      </w:pPr>
      <w:r>
        <w:rPr>
          <w:rFonts w:hint="eastAsia"/>
        </w:rPr>
        <w:t>识记：橄榄石的基本特征。</w:t>
      </w:r>
    </w:p>
    <w:p>
      <w:pPr>
        <w:spacing w:line="360" w:lineRule="auto"/>
        <w:ind w:firstLine="420" w:firstLineChars="200"/>
        <w:jc w:val="left"/>
      </w:pPr>
      <w:r>
        <w:rPr>
          <w:rFonts w:hint="eastAsia"/>
        </w:rPr>
        <w:t>理解：合成橄榄石、橄榄石的产状和产地。</w:t>
      </w:r>
    </w:p>
    <w:p>
      <w:pPr>
        <w:spacing w:line="360" w:lineRule="auto"/>
        <w:ind w:firstLine="420" w:firstLineChars="200"/>
        <w:jc w:val="left"/>
      </w:pPr>
      <w:r>
        <w:rPr>
          <w:rFonts w:hint="eastAsia"/>
        </w:rPr>
        <w:t>应用：橄榄石与相似宝石的鉴别。</w:t>
      </w:r>
    </w:p>
    <w:p>
      <w:pPr>
        <w:spacing w:line="360" w:lineRule="auto"/>
        <w:ind w:firstLine="420" w:firstLineChars="200"/>
        <w:jc w:val="left"/>
      </w:pPr>
      <w:r>
        <w:rPr>
          <w:rFonts w:hint="eastAsia"/>
        </w:rPr>
        <w:t>第九节托帕石（黄玉）</w:t>
      </w:r>
    </w:p>
    <w:p>
      <w:pPr>
        <w:spacing w:line="360" w:lineRule="auto"/>
        <w:ind w:firstLine="420" w:firstLineChars="200"/>
        <w:jc w:val="left"/>
      </w:pPr>
      <w:r>
        <w:rPr>
          <w:rFonts w:hint="eastAsia"/>
        </w:rPr>
        <w:t>识记：托帕石的基本特征。</w:t>
      </w:r>
    </w:p>
    <w:p>
      <w:pPr>
        <w:spacing w:line="360" w:lineRule="auto"/>
        <w:ind w:firstLine="420" w:firstLineChars="200"/>
        <w:jc w:val="left"/>
      </w:pPr>
      <w:r>
        <w:rPr>
          <w:rFonts w:hint="eastAsia"/>
        </w:rPr>
        <w:t>理解：托帕石的主要品种、优化处理及鉴别、产状和产地。</w:t>
      </w:r>
    </w:p>
    <w:p>
      <w:pPr>
        <w:spacing w:line="360" w:lineRule="auto"/>
        <w:ind w:firstLine="420" w:firstLineChars="200"/>
        <w:jc w:val="left"/>
      </w:pPr>
      <w:r>
        <w:rPr>
          <w:rFonts w:hint="eastAsia"/>
        </w:rPr>
        <w:t>应用：托帕石与相似宝石的鉴别。</w:t>
      </w:r>
    </w:p>
    <w:p>
      <w:pPr>
        <w:spacing w:line="360" w:lineRule="auto"/>
        <w:ind w:firstLine="420" w:firstLineChars="200"/>
        <w:jc w:val="left"/>
      </w:pPr>
      <w:r>
        <w:rPr>
          <w:rFonts w:hint="eastAsia"/>
        </w:rPr>
        <w:t>第十节石榴石</w:t>
      </w:r>
    </w:p>
    <w:p>
      <w:pPr>
        <w:spacing w:line="360" w:lineRule="auto"/>
        <w:ind w:firstLine="420" w:firstLineChars="200"/>
        <w:jc w:val="left"/>
      </w:pPr>
      <w:r>
        <w:rPr>
          <w:rFonts w:hint="eastAsia"/>
        </w:rPr>
        <w:t>识记：石榴石的基本特征。</w:t>
      </w:r>
    </w:p>
    <w:p>
      <w:pPr>
        <w:spacing w:line="360" w:lineRule="auto"/>
        <w:ind w:firstLine="420" w:firstLineChars="200"/>
        <w:jc w:val="left"/>
      </w:pPr>
      <w:r>
        <w:rPr>
          <w:rFonts w:hint="eastAsia"/>
        </w:rPr>
        <w:t>理解：石榴石的主要品种及特征、石榴石拼合石及其鉴定、产状和产地。</w:t>
      </w:r>
    </w:p>
    <w:p>
      <w:pPr>
        <w:spacing w:line="360" w:lineRule="auto"/>
        <w:ind w:firstLine="420" w:firstLineChars="200"/>
        <w:jc w:val="left"/>
      </w:pPr>
      <w:r>
        <w:rPr>
          <w:rFonts w:hint="eastAsia"/>
        </w:rPr>
        <w:t>应用：石榴石与相似宝石的区别。</w:t>
      </w:r>
    </w:p>
    <w:p>
      <w:pPr>
        <w:spacing w:line="360" w:lineRule="auto"/>
        <w:ind w:firstLine="420" w:firstLineChars="200"/>
        <w:jc w:val="left"/>
      </w:pPr>
      <w:r>
        <w:rPr>
          <w:rFonts w:hint="eastAsia"/>
        </w:rPr>
        <w:t>第十一节长石</w:t>
      </w:r>
    </w:p>
    <w:p>
      <w:pPr>
        <w:spacing w:line="360" w:lineRule="auto"/>
        <w:ind w:firstLine="420" w:firstLineChars="200"/>
        <w:jc w:val="left"/>
      </w:pPr>
      <w:r>
        <w:rPr>
          <w:rFonts w:hint="eastAsia"/>
        </w:rPr>
        <w:t>识记：长石的基本特征。</w:t>
      </w:r>
    </w:p>
    <w:p>
      <w:pPr>
        <w:spacing w:line="360" w:lineRule="auto"/>
        <w:ind w:firstLine="420" w:firstLineChars="200"/>
        <w:jc w:val="left"/>
      </w:pPr>
      <w:r>
        <w:rPr>
          <w:rFonts w:hint="eastAsia"/>
        </w:rPr>
        <w:t>理解：长石的主要宝石品种及鉴定特征、长石的优化处理及鉴别、产状和产地。</w:t>
      </w:r>
    </w:p>
    <w:p>
      <w:pPr>
        <w:spacing w:line="360" w:lineRule="auto"/>
        <w:ind w:firstLine="420" w:firstLineChars="200"/>
        <w:jc w:val="left"/>
      </w:pPr>
      <w:r>
        <w:rPr>
          <w:rFonts w:hint="eastAsia"/>
        </w:rPr>
        <w:t>应用：长石与相似宝石的区别。</w:t>
      </w:r>
    </w:p>
    <w:p>
      <w:pPr>
        <w:spacing w:line="360" w:lineRule="auto"/>
        <w:ind w:firstLine="420" w:firstLineChars="200"/>
        <w:jc w:val="left"/>
      </w:pPr>
      <w:r>
        <w:rPr>
          <w:rFonts w:hint="eastAsia"/>
        </w:rPr>
        <w:t>第十二节坦桑石</w:t>
      </w:r>
    </w:p>
    <w:p>
      <w:pPr>
        <w:spacing w:line="360" w:lineRule="auto"/>
        <w:ind w:firstLine="420" w:firstLineChars="200"/>
        <w:jc w:val="left"/>
      </w:pPr>
      <w:r>
        <w:rPr>
          <w:rFonts w:hint="eastAsia"/>
        </w:rPr>
        <w:t>识记：坦桑石的基本性质。</w:t>
      </w:r>
    </w:p>
    <w:p>
      <w:pPr>
        <w:spacing w:line="360" w:lineRule="auto"/>
        <w:ind w:firstLine="420" w:firstLineChars="200"/>
        <w:jc w:val="left"/>
      </w:pPr>
      <w:r>
        <w:rPr>
          <w:rFonts w:hint="eastAsia"/>
        </w:rPr>
        <w:t>理解：坦桑石的产状和产地。</w:t>
      </w:r>
    </w:p>
    <w:p>
      <w:pPr>
        <w:spacing w:line="360" w:lineRule="auto"/>
        <w:ind w:firstLine="420" w:firstLineChars="200"/>
        <w:jc w:val="left"/>
      </w:pPr>
      <w:r>
        <w:rPr>
          <w:rFonts w:hint="eastAsia"/>
        </w:rPr>
        <w:t>应用：坦桑石的鉴别。</w:t>
      </w:r>
    </w:p>
    <w:p>
      <w:pPr>
        <w:spacing w:line="360" w:lineRule="auto"/>
        <w:ind w:firstLine="420" w:firstLineChars="200"/>
        <w:jc w:val="left"/>
      </w:pPr>
      <w:r>
        <w:rPr>
          <w:rFonts w:hint="eastAsia"/>
        </w:rPr>
        <w:t>第十三节堇青石</w:t>
      </w:r>
    </w:p>
    <w:p>
      <w:pPr>
        <w:spacing w:line="360" w:lineRule="auto"/>
        <w:ind w:firstLine="420" w:firstLineChars="200"/>
        <w:jc w:val="left"/>
      </w:pPr>
      <w:r>
        <w:rPr>
          <w:rFonts w:hint="eastAsia"/>
        </w:rPr>
        <w:t>识记：堇青石的基本性质。</w:t>
      </w:r>
    </w:p>
    <w:p>
      <w:pPr>
        <w:spacing w:line="360" w:lineRule="auto"/>
        <w:ind w:firstLine="420" w:firstLineChars="200"/>
        <w:jc w:val="left"/>
      </w:pPr>
      <w:r>
        <w:rPr>
          <w:rFonts w:hint="eastAsia"/>
        </w:rPr>
        <w:t>理解：堇青石的产状和产地。</w:t>
      </w:r>
    </w:p>
    <w:p>
      <w:pPr>
        <w:spacing w:line="360" w:lineRule="auto"/>
        <w:ind w:firstLine="420" w:firstLineChars="200"/>
        <w:jc w:val="left"/>
      </w:pPr>
      <w:r>
        <w:rPr>
          <w:rFonts w:hint="eastAsia"/>
        </w:rPr>
        <w:t>应用：堇青石与相似宝石的区别。</w:t>
      </w:r>
    </w:p>
    <w:p>
      <w:pPr>
        <w:spacing w:line="360" w:lineRule="auto"/>
        <w:ind w:firstLine="420" w:firstLineChars="200"/>
        <w:jc w:val="left"/>
      </w:pPr>
      <w:r>
        <w:rPr>
          <w:rFonts w:hint="eastAsia"/>
        </w:rPr>
        <w:t>第十四节辉石</w:t>
      </w:r>
    </w:p>
    <w:p>
      <w:pPr>
        <w:spacing w:line="360" w:lineRule="auto"/>
        <w:ind w:firstLine="420" w:firstLineChars="200"/>
        <w:jc w:val="left"/>
      </w:pPr>
      <w:r>
        <w:rPr>
          <w:rFonts w:hint="eastAsia"/>
        </w:rPr>
        <w:t>识记：透辉石、锂辉石的基本性质。</w:t>
      </w:r>
    </w:p>
    <w:p>
      <w:pPr>
        <w:spacing w:line="360" w:lineRule="auto"/>
        <w:ind w:firstLine="420" w:firstLineChars="200"/>
        <w:jc w:val="left"/>
      </w:pPr>
      <w:r>
        <w:rPr>
          <w:rFonts w:hint="eastAsia"/>
        </w:rPr>
        <w:t>理解：透辉石和锂辉石主要品种、透辉石的产状和产地、锂辉石的优化处理。</w:t>
      </w:r>
    </w:p>
    <w:p>
      <w:pPr>
        <w:spacing w:line="360" w:lineRule="auto"/>
        <w:ind w:firstLine="420" w:firstLineChars="200"/>
        <w:jc w:val="left"/>
      </w:pPr>
      <w:r>
        <w:rPr>
          <w:rFonts w:hint="eastAsia"/>
        </w:rPr>
        <w:t>应用：透辉石与相似宝石的区别，透辉石、锂辉石、普通辉石和顽火辉石的区别。</w:t>
      </w:r>
    </w:p>
    <w:p>
      <w:pPr>
        <w:spacing w:line="360" w:lineRule="auto"/>
        <w:ind w:firstLine="420" w:firstLineChars="200"/>
        <w:jc w:val="left"/>
      </w:pPr>
      <w:r>
        <w:rPr>
          <w:rFonts w:hint="eastAsia"/>
        </w:rPr>
        <w:t>第十五节磷灰石</w:t>
      </w:r>
    </w:p>
    <w:p>
      <w:pPr>
        <w:spacing w:line="360" w:lineRule="auto"/>
        <w:ind w:firstLine="420" w:firstLineChars="200"/>
        <w:jc w:val="left"/>
      </w:pPr>
      <w:r>
        <w:rPr>
          <w:rFonts w:hint="eastAsia"/>
        </w:rPr>
        <w:t>识记：磷灰石的基本性质。</w:t>
      </w:r>
    </w:p>
    <w:p>
      <w:pPr>
        <w:spacing w:line="360" w:lineRule="auto"/>
        <w:ind w:firstLine="420" w:firstLineChars="200"/>
        <w:jc w:val="left"/>
      </w:pPr>
      <w:r>
        <w:rPr>
          <w:rFonts w:hint="eastAsia"/>
        </w:rPr>
        <w:t>理解：合成变色磷灰石及其鉴别、产状和产地。</w:t>
      </w:r>
    </w:p>
    <w:p>
      <w:pPr>
        <w:spacing w:line="360" w:lineRule="auto"/>
        <w:ind w:firstLine="420" w:firstLineChars="200"/>
        <w:jc w:val="left"/>
      </w:pPr>
      <w:r>
        <w:rPr>
          <w:rFonts w:hint="eastAsia"/>
        </w:rPr>
        <w:t>应用：磷灰石与相似宝石的区别。</w:t>
      </w:r>
    </w:p>
    <w:p>
      <w:pPr>
        <w:spacing w:line="360" w:lineRule="auto"/>
        <w:ind w:firstLine="420" w:firstLineChars="200"/>
        <w:jc w:val="left"/>
      </w:pPr>
      <w:r>
        <w:rPr>
          <w:rFonts w:hint="eastAsia"/>
        </w:rPr>
        <w:t>第十六节红柱石、蓝晶石、矽线石</w:t>
      </w:r>
    </w:p>
    <w:p>
      <w:pPr>
        <w:spacing w:line="360" w:lineRule="auto"/>
        <w:ind w:firstLine="420" w:firstLineChars="200"/>
        <w:jc w:val="left"/>
      </w:pPr>
      <w:r>
        <w:rPr>
          <w:rFonts w:hint="eastAsia"/>
        </w:rPr>
        <w:t>识记：红柱石、蓝晶石、矽线石的基本性质。</w:t>
      </w:r>
    </w:p>
    <w:p>
      <w:pPr>
        <w:spacing w:line="360" w:lineRule="auto"/>
        <w:ind w:firstLine="420" w:firstLineChars="200"/>
        <w:jc w:val="left"/>
      </w:pPr>
      <w:r>
        <w:rPr>
          <w:rFonts w:hint="eastAsia"/>
        </w:rPr>
        <w:t>理解：红柱石的主要品种，红柱石、蓝晶石、矽线石的产状和产地。</w:t>
      </w:r>
    </w:p>
    <w:p>
      <w:pPr>
        <w:spacing w:line="360" w:lineRule="auto"/>
        <w:ind w:firstLine="420" w:firstLineChars="200"/>
        <w:jc w:val="left"/>
      </w:pPr>
      <w:r>
        <w:rPr>
          <w:rFonts w:hint="eastAsia"/>
        </w:rPr>
        <w:t>应用：红柱石与相似宝石的区别、蓝晶石与相似宝石的区别、矽线石与相似宝石的区别</w:t>
      </w:r>
    </w:p>
    <w:p>
      <w:pPr>
        <w:spacing w:line="360" w:lineRule="auto"/>
        <w:ind w:firstLine="420" w:firstLineChars="200"/>
        <w:jc w:val="left"/>
      </w:pPr>
    </w:p>
    <w:p>
      <w:pPr>
        <w:spacing w:line="360" w:lineRule="auto"/>
        <w:ind w:firstLine="420" w:firstLineChars="200"/>
        <w:jc w:val="left"/>
      </w:pPr>
    </w:p>
    <w:p>
      <w:pPr>
        <w:spacing w:line="360" w:lineRule="auto"/>
        <w:jc w:val="center"/>
        <w:rPr>
          <w:b/>
        </w:rPr>
      </w:pPr>
      <w:r>
        <w:rPr>
          <w:rFonts w:hint="eastAsia"/>
          <w:b/>
        </w:rPr>
        <w:t>第二章</w:t>
      </w:r>
      <w:r>
        <w:rPr>
          <w:rFonts w:hint="eastAsia"/>
          <w:b/>
          <w:lang w:val="en-US" w:eastAsia="zh-CN"/>
        </w:rPr>
        <w:t xml:space="preserve"> </w:t>
      </w:r>
      <w:r>
        <w:rPr>
          <w:rFonts w:hint="eastAsia"/>
          <w:b/>
        </w:rPr>
        <w:t>常见玉石</w:t>
      </w:r>
    </w:p>
    <w:p>
      <w:pPr>
        <w:spacing w:line="360" w:lineRule="auto"/>
        <w:jc w:val="left"/>
        <w:rPr>
          <w:b/>
        </w:rPr>
      </w:pPr>
      <w:r>
        <w:rPr>
          <w:rFonts w:hint="eastAsia"/>
          <w:b/>
        </w:rPr>
        <w:t>一、学习目的与要求</w:t>
      </w:r>
    </w:p>
    <w:p>
      <w:pPr>
        <w:spacing w:line="360" w:lineRule="auto"/>
        <w:ind w:firstLine="420" w:firstLineChars="200"/>
        <w:jc w:val="left"/>
      </w:pPr>
      <w:r>
        <w:rPr>
          <w:rFonts w:hint="eastAsia"/>
        </w:rPr>
        <w:t>通过本章节的学习，了解常见玉石的概念、性质，理解掌握其鉴定方法。</w:t>
      </w:r>
    </w:p>
    <w:p>
      <w:pPr>
        <w:spacing w:line="360" w:lineRule="auto"/>
        <w:jc w:val="left"/>
        <w:rPr>
          <w:b/>
        </w:rPr>
      </w:pPr>
      <w:r>
        <w:rPr>
          <w:rFonts w:hint="eastAsia"/>
          <w:b/>
        </w:rPr>
        <w:t>二、考核知识点与考核目标</w:t>
      </w:r>
    </w:p>
    <w:p>
      <w:pPr>
        <w:spacing w:line="360" w:lineRule="auto"/>
        <w:ind w:firstLine="420" w:firstLineChars="200"/>
        <w:jc w:val="left"/>
      </w:pPr>
      <w:r>
        <w:rPr>
          <w:rFonts w:hint="eastAsia"/>
        </w:rPr>
        <w:t>第一节翡翠</w:t>
      </w:r>
    </w:p>
    <w:p>
      <w:pPr>
        <w:spacing w:line="360" w:lineRule="auto"/>
        <w:ind w:firstLine="420" w:firstLineChars="200"/>
        <w:jc w:val="left"/>
      </w:pPr>
      <w:r>
        <w:rPr>
          <w:rFonts w:hint="eastAsia"/>
        </w:rPr>
        <w:t>识记：翡翠的基本特征、质地和“种”。</w:t>
      </w:r>
    </w:p>
    <w:p>
      <w:pPr>
        <w:spacing w:line="360" w:lineRule="auto"/>
        <w:ind w:firstLine="420" w:firstLineChars="200"/>
        <w:jc w:val="left"/>
      </w:pPr>
      <w:r>
        <w:rPr>
          <w:rFonts w:hint="eastAsia"/>
        </w:rPr>
        <w:t>理解：翡翠原料的分类、翡翠的外皮、翡翠原料的作假方式、翡翠的人工合成及鉴别、翡翠的产状和产地。</w:t>
      </w:r>
    </w:p>
    <w:p>
      <w:pPr>
        <w:spacing w:line="360" w:lineRule="auto"/>
        <w:ind w:firstLine="420" w:firstLineChars="200"/>
        <w:jc w:val="left"/>
      </w:pPr>
      <w:r>
        <w:rPr>
          <w:rFonts w:hint="eastAsia"/>
        </w:rPr>
        <w:t>应用：翡翠与相似玉石的区别、翡翠与仿制品的区别、翡翠的优化处理及其鉴别。</w:t>
      </w:r>
    </w:p>
    <w:p>
      <w:pPr>
        <w:spacing w:line="360" w:lineRule="auto"/>
        <w:ind w:firstLine="420" w:firstLineChars="200"/>
        <w:jc w:val="left"/>
      </w:pPr>
      <w:r>
        <w:rPr>
          <w:rFonts w:hint="eastAsia"/>
        </w:rPr>
        <w:t>第二节软玉</w:t>
      </w:r>
    </w:p>
    <w:p>
      <w:pPr>
        <w:spacing w:line="360" w:lineRule="auto"/>
        <w:ind w:firstLine="420" w:firstLineChars="200"/>
        <w:jc w:val="left"/>
      </w:pPr>
      <w:r>
        <w:rPr>
          <w:rFonts w:hint="eastAsia"/>
        </w:rPr>
        <w:t>识记：软玉的基本特征。</w:t>
      </w:r>
    </w:p>
    <w:p>
      <w:pPr>
        <w:spacing w:line="360" w:lineRule="auto"/>
        <w:ind w:firstLine="420" w:firstLineChars="200"/>
        <w:jc w:val="left"/>
      </w:pPr>
      <w:r>
        <w:rPr>
          <w:rFonts w:hint="eastAsia"/>
        </w:rPr>
        <w:t>理解：软玉的品种、软玉优化处理及其的鉴别、软玉的拼合石及其鉴别、产状和产地。</w:t>
      </w:r>
    </w:p>
    <w:p>
      <w:pPr>
        <w:spacing w:line="360" w:lineRule="auto"/>
        <w:ind w:firstLine="420" w:firstLineChars="200"/>
        <w:jc w:val="left"/>
      </w:pPr>
      <w:r>
        <w:rPr>
          <w:rFonts w:hint="eastAsia"/>
        </w:rPr>
        <w:t>应用：软玉与相似宝玉石的鉴别。</w:t>
      </w:r>
    </w:p>
    <w:p>
      <w:pPr>
        <w:spacing w:line="360" w:lineRule="auto"/>
        <w:ind w:firstLine="420" w:firstLineChars="200"/>
        <w:jc w:val="left"/>
      </w:pPr>
      <w:r>
        <w:rPr>
          <w:rFonts w:hint="eastAsia"/>
        </w:rPr>
        <w:t>第三节欧泊</w:t>
      </w:r>
    </w:p>
    <w:p>
      <w:pPr>
        <w:spacing w:line="360" w:lineRule="auto"/>
        <w:ind w:firstLine="420" w:firstLineChars="200"/>
        <w:jc w:val="left"/>
      </w:pPr>
      <w:r>
        <w:rPr>
          <w:rFonts w:hint="eastAsia"/>
        </w:rPr>
        <w:t>识记：欧泊的基本特征。</w:t>
      </w:r>
    </w:p>
    <w:p>
      <w:pPr>
        <w:spacing w:line="360" w:lineRule="auto"/>
        <w:ind w:firstLine="420" w:firstLineChars="200"/>
        <w:jc w:val="left"/>
      </w:pPr>
      <w:r>
        <w:rPr>
          <w:rFonts w:hint="eastAsia"/>
        </w:rPr>
        <w:t>理解：欧泊的分类和品种、拼合欧泊及其鉴别、合成欧泊及其鉴别、产状和产地。</w:t>
      </w:r>
    </w:p>
    <w:p>
      <w:pPr>
        <w:spacing w:line="360" w:lineRule="auto"/>
        <w:ind w:firstLine="420" w:firstLineChars="200"/>
        <w:jc w:val="left"/>
      </w:pPr>
      <w:r>
        <w:rPr>
          <w:rFonts w:hint="eastAsia"/>
        </w:rPr>
        <w:t>应用：欧泊与仿制品的区别、欧泊的优化处理及鉴别。</w:t>
      </w:r>
    </w:p>
    <w:p>
      <w:pPr>
        <w:spacing w:line="360" w:lineRule="auto"/>
        <w:ind w:firstLine="420" w:firstLineChars="200"/>
        <w:jc w:val="left"/>
      </w:pPr>
      <w:r>
        <w:rPr>
          <w:rFonts w:hint="eastAsia"/>
        </w:rPr>
        <w:t>第四节石英质玉石</w:t>
      </w:r>
    </w:p>
    <w:p>
      <w:pPr>
        <w:spacing w:line="360" w:lineRule="auto"/>
        <w:ind w:firstLine="420" w:firstLineChars="200"/>
        <w:jc w:val="left"/>
      </w:pPr>
      <w:r>
        <w:rPr>
          <w:rFonts w:hint="eastAsia"/>
        </w:rPr>
        <w:t>识记：石英质玉石的基本性质。</w:t>
      </w:r>
    </w:p>
    <w:p>
      <w:pPr>
        <w:spacing w:line="360" w:lineRule="auto"/>
        <w:ind w:firstLine="420" w:firstLineChars="200"/>
        <w:jc w:val="left"/>
      </w:pPr>
      <w:r>
        <w:rPr>
          <w:rFonts w:hint="eastAsia"/>
        </w:rPr>
        <w:t>理解：石英质玉石的优化处理及鉴别、石英质玉石与仿制品的区别、产状和产地。</w:t>
      </w:r>
    </w:p>
    <w:p>
      <w:pPr>
        <w:spacing w:line="360" w:lineRule="auto"/>
        <w:ind w:firstLine="420" w:firstLineChars="200"/>
        <w:jc w:val="left"/>
      </w:pPr>
      <w:r>
        <w:rPr>
          <w:rFonts w:hint="eastAsia"/>
        </w:rPr>
        <w:t>应用：石英质玉石的品种（隐晶质石英质玉石、显晶质石英质玉石、二氧化硅交代型石英质玉石）。</w:t>
      </w:r>
    </w:p>
    <w:p>
      <w:pPr>
        <w:spacing w:line="360" w:lineRule="auto"/>
        <w:ind w:firstLine="420" w:firstLineChars="200"/>
        <w:jc w:val="left"/>
      </w:pPr>
      <w:r>
        <w:rPr>
          <w:rFonts w:hint="eastAsia"/>
        </w:rPr>
        <w:t>第五节蛇纹石玉（岫玉）</w:t>
      </w:r>
    </w:p>
    <w:p>
      <w:pPr>
        <w:spacing w:line="360" w:lineRule="auto"/>
        <w:ind w:firstLine="420" w:firstLineChars="200"/>
        <w:jc w:val="left"/>
      </w:pPr>
      <w:r>
        <w:rPr>
          <w:rFonts w:hint="eastAsia"/>
        </w:rPr>
        <w:t>识记：蛇纹石玉的基本性质。</w:t>
      </w:r>
    </w:p>
    <w:p>
      <w:pPr>
        <w:spacing w:line="360" w:lineRule="auto"/>
        <w:ind w:firstLine="420" w:firstLineChars="200"/>
        <w:jc w:val="left"/>
      </w:pPr>
      <w:r>
        <w:rPr>
          <w:rFonts w:hint="eastAsia"/>
        </w:rPr>
        <w:t>理解：蛇纹石玉的品种、蛇纹石玉的优化处理及鉴别、产状和产地。</w:t>
      </w:r>
    </w:p>
    <w:p>
      <w:pPr>
        <w:spacing w:line="360" w:lineRule="auto"/>
        <w:ind w:firstLine="420" w:firstLineChars="200"/>
        <w:jc w:val="left"/>
      </w:pPr>
      <w:r>
        <w:rPr>
          <w:rFonts w:hint="eastAsia"/>
        </w:rPr>
        <w:t>应用：蛇纹石玉与相似玉石的区别。</w:t>
      </w:r>
    </w:p>
    <w:p>
      <w:pPr>
        <w:spacing w:line="360" w:lineRule="auto"/>
        <w:ind w:firstLine="420" w:firstLineChars="200"/>
        <w:jc w:val="left"/>
      </w:pPr>
      <w:r>
        <w:rPr>
          <w:rFonts w:hint="eastAsia"/>
        </w:rPr>
        <w:t>第六节独山玉</w:t>
      </w:r>
    </w:p>
    <w:p>
      <w:pPr>
        <w:spacing w:line="360" w:lineRule="auto"/>
        <w:ind w:firstLine="420" w:firstLineChars="200"/>
        <w:jc w:val="left"/>
      </w:pPr>
      <w:r>
        <w:rPr>
          <w:rFonts w:hint="eastAsia"/>
        </w:rPr>
        <w:t>识记：独山玉的基本性质。</w:t>
      </w:r>
    </w:p>
    <w:p>
      <w:pPr>
        <w:spacing w:line="360" w:lineRule="auto"/>
        <w:ind w:firstLine="420" w:firstLineChars="200"/>
        <w:jc w:val="left"/>
      </w:pPr>
      <w:r>
        <w:rPr>
          <w:rFonts w:hint="eastAsia"/>
        </w:rPr>
        <w:t>理解：独山玉的品种、产状和产地。</w:t>
      </w:r>
    </w:p>
    <w:p>
      <w:pPr>
        <w:spacing w:line="360" w:lineRule="auto"/>
        <w:ind w:firstLine="420" w:firstLineChars="200"/>
        <w:jc w:val="left"/>
      </w:pPr>
      <w:r>
        <w:rPr>
          <w:rFonts w:hint="eastAsia"/>
        </w:rPr>
        <w:t>应用：独山玉与相似玉石的区别。</w:t>
      </w:r>
    </w:p>
    <w:p>
      <w:pPr>
        <w:spacing w:line="360" w:lineRule="auto"/>
        <w:ind w:firstLine="420" w:firstLineChars="200"/>
        <w:jc w:val="left"/>
      </w:pPr>
      <w:r>
        <w:rPr>
          <w:rFonts w:hint="eastAsia"/>
        </w:rPr>
        <w:t>第七节绿松石</w:t>
      </w:r>
    </w:p>
    <w:p>
      <w:pPr>
        <w:spacing w:line="360" w:lineRule="auto"/>
        <w:ind w:firstLine="420" w:firstLineChars="200"/>
        <w:jc w:val="left"/>
      </w:pPr>
      <w:r>
        <w:rPr>
          <w:rFonts w:hint="eastAsia"/>
        </w:rPr>
        <w:t>识记：绿松石的基本特征。</w:t>
      </w:r>
    </w:p>
    <w:p>
      <w:pPr>
        <w:spacing w:line="360" w:lineRule="auto"/>
        <w:ind w:firstLine="420" w:firstLineChars="200"/>
        <w:jc w:val="left"/>
      </w:pPr>
      <w:r>
        <w:rPr>
          <w:rFonts w:hint="eastAsia"/>
        </w:rPr>
        <w:t>理解：绿松石的分类和品种鉴别、“合成”绿松石及其鉴别、“再造”绿松石及其鉴别、“拼合”绿松石及其鉴别、产状和产地。</w:t>
      </w:r>
    </w:p>
    <w:p>
      <w:pPr>
        <w:spacing w:line="360" w:lineRule="auto"/>
        <w:ind w:firstLine="420" w:firstLineChars="200"/>
        <w:jc w:val="left"/>
      </w:pPr>
      <w:r>
        <w:rPr>
          <w:rFonts w:hint="eastAsia"/>
        </w:rPr>
        <w:t>应用：绿松石与相似玉石的区别、绿松石的优化处理及鉴别。</w:t>
      </w:r>
    </w:p>
    <w:p>
      <w:pPr>
        <w:spacing w:line="360" w:lineRule="auto"/>
        <w:ind w:firstLine="420" w:firstLineChars="200"/>
        <w:jc w:val="left"/>
      </w:pPr>
      <w:r>
        <w:rPr>
          <w:rFonts w:hint="eastAsia"/>
        </w:rPr>
        <w:t>第八节青金石</w:t>
      </w:r>
    </w:p>
    <w:p>
      <w:pPr>
        <w:spacing w:line="360" w:lineRule="auto"/>
        <w:ind w:firstLine="420" w:firstLineChars="200"/>
        <w:jc w:val="left"/>
      </w:pPr>
      <w:r>
        <w:rPr>
          <w:rFonts w:hint="eastAsia"/>
        </w:rPr>
        <w:t>识记：青金石的基本特征。</w:t>
      </w:r>
    </w:p>
    <w:p>
      <w:pPr>
        <w:spacing w:line="360" w:lineRule="auto"/>
        <w:ind w:firstLine="420" w:firstLineChars="200"/>
        <w:jc w:val="left"/>
      </w:pPr>
      <w:r>
        <w:rPr>
          <w:rFonts w:hint="eastAsia"/>
        </w:rPr>
        <w:t>理解：青金石的优化处理及鉴别、产状和产地。</w:t>
      </w:r>
    </w:p>
    <w:p>
      <w:pPr>
        <w:spacing w:line="360" w:lineRule="auto"/>
        <w:ind w:firstLine="420" w:firstLineChars="200"/>
        <w:jc w:val="left"/>
      </w:pPr>
      <w:r>
        <w:rPr>
          <w:rFonts w:hint="eastAsia"/>
        </w:rPr>
        <w:t>应用：青金石与相似品的区别。</w:t>
      </w:r>
    </w:p>
    <w:p>
      <w:pPr>
        <w:spacing w:line="360" w:lineRule="auto"/>
        <w:ind w:firstLine="420" w:firstLineChars="200"/>
        <w:jc w:val="left"/>
      </w:pPr>
      <w:r>
        <w:rPr>
          <w:rFonts w:hint="eastAsia"/>
        </w:rPr>
        <w:t>第九节方钠石</w:t>
      </w:r>
    </w:p>
    <w:p>
      <w:pPr>
        <w:spacing w:line="360" w:lineRule="auto"/>
        <w:ind w:firstLine="420" w:firstLineChars="200"/>
        <w:jc w:val="left"/>
      </w:pPr>
      <w:r>
        <w:rPr>
          <w:rFonts w:hint="eastAsia"/>
        </w:rPr>
        <w:t>识记：方钠石的基本性质。</w:t>
      </w:r>
    </w:p>
    <w:p>
      <w:pPr>
        <w:spacing w:line="360" w:lineRule="auto"/>
        <w:ind w:firstLine="420" w:firstLineChars="200"/>
        <w:jc w:val="left"/>
      </w:pPr>
      <w:r>
        <w:rPr>
          <w:rFonts w:hint="eastAsia"/>
        </w:rPr>
        <w:t>理解：方钠石的产状和产地。</w:t>
      </w:r>
    </w:p>
    <w:p>
      <w:pPr>
        <w:spacing w:line="360" w:lineRule="auto"/>
        <w:ind w:firstLine="420" w:firstLineChars="200"/>
        <w:jc w:val="left"/>
      </w:pPr>
      <w:r>
        <w:rPr>
          <w:rFonts w:hint="eastAsia"/>
        </w:rPr>
        <w:t>应用：方钠石与相似玉石的区别。</w:t>
      </w:r>
    </w:p>
    <w:p>
      <w:pPr>
        <w:spacing w:line="360" w:lineRule="auto"/>
        <w:ind w:firstLine="420" w:firstLineChars="200"/>
        <w:jc w:val="left"/>
      </w:pPr>
      <w:r>
        <w:rPr>
          <w:rFonts w:hint="eastAsia"/>
        </w:rPr>
        <w:t>第十节孔雀石</w:t>
      </w:r>
    </w:p>
    <w:p>
      <w:pPr>
        <w:spacing w:line="360" w:lineRule="auto"/>
        <w:ind w:firstLine="420" w:firstLineChars="200"/>
        <w:jc w:val="left"/>
      </w:pPr>
      <w:r>
        <w:rPr>
          <w:rFonts w:hint="eastAsia"/>
        </w:rPr>
        <w:t>识记：孔雀石的基本特征。</w:t>
      </w:r>
    </w:p>
    <w:p>
      <w:pPr>
        <w:spacing w:line="360" w:lineRule="auto"/>
        <w:ind w:firstLine="420" w:firstLineChars="200"/>
        <w:jc w:val="left"/>
      </w:pPr>
      <w:r>
        <w:rPr>
          <w:rFonts w:hint="eastAsia"/>
        </w:rPr>
        <w:t>理解：孔雀石的品种、孔雀石的优化处理及鉴别、产状和产地。</w:t>
      </w:r>
    </w:p>
    <w:p>
      <w:pPr>
        <w:spacing w:line="360" w:lineRule="auto"/>
        <w:ind w:firstLine="420" w:firstLineChars="200"/>
        <w:jc w:val="left"/>
      </w:pPr>
      <w:r>
        <w:rPr>
          <w:rFonts w:hint="eastAsia"/>
        </w:rPr>
        <w:t>应用：孔雀石与硅孔雀石的区别、合成孔雀石及其鉴别。</w:t>
      </w:r>
    </w:p>
    <w:p>
      <w:pPr>
        <w:spacing w:line="360" w:lineRule="auto"/>
        <w:ind w:firstLine="420" w:firstLineChars="200"/>
        <w:jc w:val="left"/>
      </w:pPr>
      <w:r>
        <w:rPr>
          <w:rFonts w:hint="eastAsia"/>
        </w:rPr>
        <w:t>第十一节萤石</w:t>
      </w:r>
    </w:p>
    <w:p>
      <w:pPr>
        <w:spacing w:line="360" w:lineRule="auto"/>
        <w:ind w:firstLine="420" w:firstLineChars="200"/>
        <w:jc w:val="left"/>
      </w:pPr>
      <w:r>
        <w:rPr>
          <w:rFonts w:hint="eastAsia"/>
        </w:rPr>
        <w:t>识记：萤石的基本性质。</w:t>
      </w:r>
    </w:p>
    <w:p>
      <w:pPr>
        <w:spacing w:line="360" w:lineRule="auto"/>
        <w:ind w:firstLine="420" w:firstLineChars="200"/>
        <w:jc w:val="left"/>
      </w:pPr>
      <w:r>
        <w:rPr>
          <w:rFonts w:hint="eastAsia"/>
        </w:rPr>
        <w:t>理解：萤石的产状和产地。</w:t>
      </w:r>
    </w:p>
    <w:p>
      <w:pPr>
        <w:spacing w:line="360" w:lineRule="auto"/>
        <w:ind w:firstLine="420" w:firstLineChars="200"/>
        <w:jc w:val="left"/>
      </w:pPr>
      <w:r>
        <w:rPr>
          <w:rFonts w:hint="eastAsia"/>
        </w:rPr>
        <w:t>应用：萤石的优化处理及鉴别。</w:t>
      </w:r>
    </w:p>
    <w:p>
      <w:pPr>
        <w:spacing w:line="360" w:lineRule="auto"/>
        <w:ind w:firstLine="420" w:firstLineChars="200"/>
        <w:jc w:val="left"/>
      </w:pPr>
      <w:r>
        <w:rPr>
          <w:rFonts w:hint="eastAsia"/>
        </w:rPr>
        <w:t>第十二节针钠钙石（海纹石）</w:t>
      </w:r>
    </w:p>
    <w:p>
      <w:pPr>
        <w:spacing w:line="360" w:lineRule="auto"/>
        <w:ind w:firstLine="420" w:firstLineChars="200"/>
        <w:jc w:val="left"/>
      </w:pPr>
      <w:r>
        <w:rPr>
          <w:rFonts w:hint="eastAsia"/>
        </w:rPr>
        <w:t>识记：针钠钙石的基本性质。</w:t>
      </w:r>
    </w:p>
    <w:p>
      <w:pPr>
        <w:spacing w:line="360" w:lineRule="auto"/>
        <w:ind w:firstLine="420" w:firstLineChars="200"/>
        <w:jc w:val="left"/>
      </w:pPr>
      <w:r>
        <w:rPr>
          <w:rFonts w:hint="eastAsia"/>
        </w:rPr>
        <w:t>理解：针钠钙石的优化处理及鉴别、产状和产地。</w:t>
      </w:r>
    </w:p>
    <w:p>
      <w:pPr>
        <w:spacing w:line="360" w:lineRule="auto"/>
        <w:ind w:firstLine="420" w:firstLineChars="200"/>
        <w:jc w:val="left"/>
      </w:pPr>
      <w:r>
        <w:rPr>
          <w:rFonts w:hint="eastAsia"/>
        </w:rPr>
        <w:t>应用：海纹石与相似玉石的区别。</w:t>
      </w:r>
    </w:p>
    <w:p>
      <w:pPr>
        <w:spacing w:line="360" w:lineRule="auto"/>
        <w:ind w:firstLine="420" w:firstLineChars="200"/>
        <w:jc w:val="left"/>
      </w:pPr>
      <w:r>
        <w:rPr>
          <w:rFonts w:hint="eastAsia"/>
        </w:rPr>
        <w:t>第十三节葡萄石</w:t>
      </w:r>
    </w:p>
    <w:p>
      <w:pPr>
        <w:spacing w:line="360" w:lineRule="auto"/>
        <w:ind w:firstLine="420" w:firstLineChars="200"/>
        <w:jc w:val="left"/>
      </w:pPr>
      <w:r>
        <w:rPr>
          <w:rFonts w:hint="eastAsia"/>
        </w:rPr>
        <w:t>识记：葡萄石的基本性质。</w:t>
      </w:r>
    </w:p>
    <w:p>
      <w:pPr>
        <w:spacing w:line="360" w:lineRule="auto"/>
        <w:ind w:firstLine="420" w:firstLineChars="200"/>
        <w:jc w:val="left"/>
      </w:pPr>
      <w:r>
        <w:rPr>
          <w:rFonts w:hint="eastAsia"/>
        </w:rPr>
        <w:t>理解：葡萄石的产状和产地。</w:t>
      </w:r>
    </w:p>
    <w:p>
      <w:pPr>
        <w:spacing w:line="360" w:lineRule="auto"/>
        <w:ind w:firstLine="420" w:firstLineChars="200"/>
        <w:jc w:val="left"/>
      </w:pPr>
      <w:r>
        <w:rPr>
          <w:rFonts w:hint="eastAsia"/>
        </w:rPr>
        <w:t>应用：葡萄石的鉴别。</w:t>
      </w:r>
    </w:p>
    <w:p>
      <w:pPr>
        <w:spacing w:line="360" w:lineRule="auto"/>
        <w:ind w:firstLine="420" w:firstLineChars="200"/>
        <w:jc w:val="left"/>
      </w:pPr>
      <w:r>
        <w:rPr>
          <w:rFonts w:hint="eastAsia"/>
        </w:rPr>
        <w:t>第十四节苏纪石</w:t>
      </w:r>
    </w:p>
    <w:p>
      <w:pPr>
        <w:spacing w:line="360" w:lineRule="auto"/>
        <w:ind w:firstLine="420" w:firstLineChars="200"/>
        <w:jc w:val="left"/>
      </w:pPr>
      <w:r>
        <w:rPr>
          <w:rFonts w:hint="eastAsia"/>
        </w:rPr>
        <w:t>识记：苏纪石的基本性质。</w:t>
      </w:r>
    </w:p>
    <w:p>
      <w:pPr>
        <w:spacing w:line="360" w:lineRule="auto"/>
        <w:ind w:firstLine="420" w:firstLineChars="200"/>
        <w:jc w:val="left"/>
      </w:pPr>
      <w:r>
        <w:rPr>
          <w:rFonts w:hint="eastAsia"/>
        </w:rPr>
        <w:t>理解：苏纪石的品种、苏纪石的优化处理及鉴别、产状和产地。</w:t>
      </w:r>
    </w:p>
    <w:p>
      <w:pPr>
        <w:spacing w:line="360" w:lineRule="auto"/>
        <w:ind w:firstLine="420" w:firstLineChars="200"/>
        <w:jc w:val="left"/>
      </w:pPr>
      <w:r>
        <w:rPr>
          <w:rFonts w:hint="eastAsia"/>
        </w:rPr>
        <w:t>应用：苏纪石与相似玉石的区别。</w:t>
      </w:r>
    </w:p>
    <w:p>
      <w:pPr>
        <w:spacing w:line="360" w:lineRule="auto"/>
        <w:ind w:firstLine="420" w:firstLineChars="200"/>
        <w:jc w:val="left"/>
      </w:pPr>
      <w:r>
        <w:rPr>
          <w:rFonts w:hint="eastAsia"/>
        </w:rPr>
        <w:t>第十五节查罗石</w:t>
      </w:r>
    </w:p>
    <w:p>
      <w:pPr>
        <w:spacing w:line="360" w:lineRule="auto"/>
        <w:ind w:firstLine="420" w:firstLineChars="200"/>
        <w:jc w:val="left"/>
      </w:pPr>
      <w:r>
        <w:rPr>
          <w:rFonts w:hint="eastAsia"/>
        </w:rPr>
        <w:t>识记：查罗石的基本性质。</w:t>
      </w:r>
    </w:p>
    <w:p>
      <w:pPr>
        <w:spacing w:line="360" w:lineRule="auto"/>
        <w:ind w:firstLine="420" w:firstLineChars="200"/>
        <w:jc w:val="left"/>
      </w:pPr>
      <w:r>
        <w:rPr>
          <w:rFonts w:hint="eastAsia"/>
        </w:rPr>
        <w:t>应用：查罗石的质量评价、产状和产地。</w:t>
      </w:r>
    </w:p>
    <w:p>
      <w:pPr>
        <w:spacing w:line="360" w:lineRule="auto"/>
        <w:ind w:firstLine="420" w:firstLineChars="200"/>
        <w:jc w:val="left"/>
      </w:pPr>
      <w:r>
        <w:rPr>
          <w:rFonts w:hint="eastAsia"/>
        </w:rPr>
        <w:t>第十六节蔷薇辉石</w:t>
      </w:r>
    </w:p>
    <w:p>
      <w:pPr>
        <w:spacing w:line="360" w:lineRule="auto"/>
        <w:ind w:firstLine="420" w:firstLineChars="200"/>
        <w:jc w:val="left"/>
      </w:pPr>
      <w:r>
        <w:rPr>
          <w:rFonts w:hint="eastAsia"/>
        </w:rPr>
        <w:t>识记：蔷薇辉石的基本性质。</w:t>
      </w:r>
    </w:p>
    <w:p>
      <w:pPr>
        <w:spacing w:line="360" w:lineRule="auto"/>
        <w:ind w:firstLine="420" w:firstLineChars="200"/>
        <w:jc w:val="left"/>
      </w:pPr>
      <w:r>
        <w:rPr>
          <w:rFonts w:hint="eastAsia"/>
        </w:rPr>
        <w:t>理解：蔷薇辉石的产状和产地</w:t>
      </w:r>
    </w:p>
    <w:p>
      <w:pPr>
        <w:spacing w:line="360" w:lineRule="auto"/>
        <w:ind w:firstLine="420" w:firstLineChars="200"/>
        <w:jc w:val="left"/>
      </w:pPr>
      <w:r>
        <w:rPr>
          <w:rFonts w:hint="eastAsia"/>
        </w:rPr>
        <w:t>第十七节菱锰矿</w:t>
      </w:r>
    </w:p>
    <w:p>
      <w:pPr>
        <w:spacing w:line="360" w:lineRule="auto"/>
        <w:ind w:firstLine="420" w:firstLineChars="200"/>
        <w:jc w:val="left"/>
      </w:pPr>
      <w:r>
        <w:rPr>
          <w:rFonts w:hint="eastAsia"/>
        </w:rPr>
        <w:t>识记：菱锰矿的基本性质。</w:t>
      </w:r>
    </w:p>
    <w:p>
      <w:pPr>
        <w:spacing w:line="360" w:lineRule="auto"/>
        <w:ind w:firstLine="420" w:firstLineChars="200"/>
        <w:jc w:val="left"/>
      </w:pPr>
      <w:r>
        <w:rPr>
          <w:rFonts w:hint="eastAsia"/>
        </w:rPr>
        <w:t>理解：菱锰矿的产状和产地。</w:t>
      </w:r>
    </w:p>
    <w:p>
      <w:pPr>
        <w:spacing w:line="360" w:lineRule="auto"/>
        <w:ind w:firstLine="420" w:firstLineChars="200"/>
        <w:jc w:val="left"/>
      </w:pPr>
      <w:r>
        <w:rPr>
          <w:rFonts w:hint="eastAsia"/>
        </w:rPr>
        <w:t>应用：菱锰矿与蔷薇辉石的区别。</w:t>
      </w:r>
    </w:p>
    <w:p>
      <w:pPr>
        <w:spacing w:line="360" w:lineRule="auto"/>
        <w:ind w:firstLine="420" w:firstLineChars="200"/>
        <w:jc w:val="left"/>
      </w:pPr>
      <w:r>
        <w:rPr>
          <w:rFonts w:hint="eastAsia"/>
        </w:rPr>
        <w:t>第十八节天然玻璃</w:t>
      </w:r>
    </w:p>
    <w:p>
      <w:pPr>
        <w:spacing w:line="360" w:lineRule="auto"/>
        <w:ind w:firstLine="420" w:firstLineChars="200"/>
        <w:jc w:val="left"/>
      </w:pPr>
      <w:r>
        <w:rPr>
          <w:rFonts w:hint="eastAsia"/>
        </w:rPr>
        <w:t>识记：天然玻璃（黑曜岩、玄武玻璃和玻陨石）的物质组成、光学性质、力学性质和放大检查。</w:t>
      </w:r>
    </w:p>
    <w:p>
      <w:pPr>
        <w:spacing w:line="360" w:lineRule="auto"/>
        <w:ind w:firstLine="420" w:firstLineChars="200"/>
        <w:jc w:val="left"/>
      </w:pPr>
    </w:p>
    <w:p>
      <w:pPr>
        <w:spacing w:line="360" w:lineRule="auto"/>
        <w:jc w:val="center"/>
        <w:rPr>
          <w:b/>
        </w:rPr>
      </w:pPr>
      <w:r>
        <w:rPr>
          <w:rFonts w:hint="eastAsia"/>
          <w:b/>
        </w:rPr>
        <w:t>第三章</w:t>
      </w:r>
      <w:r>
        <w:rPr>
          <w:rFonts w:hint="eastAsia"/>
          <w:b/>
          <w:lang w:val="en-US" w:eastAsia="zh-CN"/>
        </w:rPr>
        <w:t xml:space="preserve"> </w:t>
      </w:r>
      <w:r>
        <w:rPr>
          <w:rFonts w:hint="eastAsia"/>
          <w:b/>
        </w:rPr>
        <w:t>常见有机宝石</w:t>
      </w:r>
    </w:p>
    <w:p>
      <w:pPr>
        <w:spacing w:line="360" w:lineRule="auto"/>
        <w:jc w:val="left"/>
        <w:rPr>
          <w:b/>
        </w:rPr>
      </w:pPr>
      <w:r>
        <w:rPr>
          <w:rFonts w:hint="eastAsia"/>
          <w:b/>
        </w:rPr>
        <w:t>一、学习目的与要求</w:t>
      </w:r>
    </w:p>
    <w:p>
      <w:pPr>
        <w:spacing w:line="360" w:lineRule="auto"/>
        <w:ind w:firstLine="420" w:firstLineChars="200"/>
        <w:jc w:val="left"/>
      </w:pPr>
      <w:r>
        <w:rPr>
          <w:rFonts w:hint="eastAsia"/>
        </w:rPr>
        <w:t>通过本章节的学习，了解常见有机宝石的概念、性质、分类，理解掌握其鉴定方法。</w:t>
      </w:r>
    </w:p>
    <w:p>
      <w:pPr>
        <w:spacing w:line="360" w:lineRule="auto"/>
        <w:jc w:val="left"/>
        <w:rPr>
          <w:b/>
        </w:rPr>
      </w:pPr>
      <w:r>
        <w:rPr>
          <w:rFonts w:hint="eastAsia"/>
          <w:b/>
        </w:rPr>
        <w:t>二、考核知识点与考核目标</w:t>
      </w:r>
    </w:p>
    <w:p>
      <w:pPr>
        <w:spacing w:line="360" w:lineRule="auto"/>
        <w:ind w:firstLine="420" w:firstLineChars="200"/>
        <w:jc w:val="left"/>
      </w:pPr>
      <w:r>
        <w:rPr>
          <w:rFonts w:hint="eastAsia"/>
        </w:rPr>
        <w:t>第一节珍珠</w:t>
      </w:r>
    </w:p>
    <w:p>
      <w:pPr>
        <w:spacing w:line="360" w:lineRule="auto"/>
        <w:ind w:firstLine="420" w:firstLineChars="200"/>
        <w:jc w:val="left"/>
      </w:pPr>
      <w:r>
        <w:rPr>
          <w:rFonts w:hint="eastAsia"/>
        </w:rPr>
        <w:t>识记：珍珠的基本性质养殖。</w:t>
      </w:r>
    </w:p>
    <w:p>
      <w:pPr>
        <w:spacing w:line="360" w:lineRule="auto"/>
        <w:ind w:firstLine="420" w:firstLineChars="200"/>
        <w:jc w:val="left"/>
      </w:pPr>
      <w:r>
        <w:rPr>
          <w:rFonts w:hint="eastAsia"/>
        </w:rPr>
        <w:t>理解：珍珠的分类和成因、珍珠的保养和资源分布。</w:t>
      </w:r>
    </w:p>
    <w:p>
      <w:pPr>
        <w:spacing w:line="360" w:lineRule="auto"/>
        <w:ind w:firstLine="420" w:firstLineChars="200"/>
        <w:jc w:val="left"/>
      </w:pPr>
      <w:r>
        <w:rPr>
          <w:rFonts w:hint="eastAsia"/>
        </w:rPr>
        <w:t>应用：天然珍珠和养殖珍珠的区别、珍珠的优化处理及鉴别、珍珠的质量评价。</w:t>
      </w:r>
    </w:p>
    <w:p>
      <w:pPr>
        <w:spacing w:line="360" w:lineRule="auto"/>
        <w:ind w:firstLine="420" w:firstLineChars="200"/>
        <w:jc w:val="left"/>
      </w:pPr>
      <w:r>
        <w:rPr>
          <w:rFonts w:hint="eastAsia"/>
        </w:rPr>
        <w:t>第二节珊瑚</w:t>
      </w:r>
    </w:p>
    <w:p>
      <w:pPr>
        <w:spacing w:line="360" w:lineRule="auto"/>
        <w:ind w:firstLine="420" w:firstLineChars="200"/>
        <w:jc w:val="left"/>
      </w:pPr>
      <w:r>
        <w:rPr>
          <w:rFonts w:hint="eastAsia"/>
        </w:rPr>
        <w:t>识记：珊瑚的基本特征。</w:t>
      </w:r>
    </w:p>
    <w:p>
      <w:pPr>
        <w:spacing w:line="360" w:lineRule="auto"/>
        <w:ind w:firstLine="420" w:firstLineChars="200"/>
        <w:jc w:val="left"/>
      </w:pPr>
      <w:r>
        <w:rPr>
          <w:rFonts w:hint="eastAsia"/>
        </w:rPr>
        <w:t>理解：珊瑚的分类、珊瑚的资源分布。</w:t>
      </w:r>
    </w:p>
    <w:p>
      <w:pPr>
        <w:spacing w:line="360" w:lineRule="auto"/>
        <w:ind w:firstLine="420" w:firstLineChars="200"/>
        <w:jc w:val="left"/>
      </w:pPr>
      <w:r>
        <w:rPr>
          <w:rFonts w:hint="eastAsia"/>
        </w:rPr>
        <w:t>应用：珊瑚与相似品的区别、珊瑚的优化处理及鉴别。</w:t>
      </w:r>
    </w:p>
    <w:p>
      <w:pPr>
        <w:spacing w:line="360" w:lineRule="auto"/>
        <w:ind w:firstLine="420" w:firstLineChars="200"/>
        <w:jc w:val="left"/>
      </w:pPr>
      <w:r>
        <w:rPr>
          <w:rFonts w:hint="eastAsia"/>
        </w:rPr>
        <w:t>第三节琥珀</w:t>
      </w:r>
    </w:p>
    <w:p>
      <w:pPr>
        <w:spacing w:line="360" w:lineRule="auto"/>
        <w:ind w:firstLine="420" w:firstLineChars="200"/>
        <w:jc w:val="left"/>
      </w:pPr>
      <w:r>
        <w:rPr>
          <w:rFonts w:hint="eastAsia"/>
        </w:rPr>
        <w:t>识记：琥珀的基本特征。</w:t>
      </w:r>
    </w:p>
    <w:p>
      <w:pPr>
        <w:spacing w:line="360" w:lineRule="auto"/>
        <w:ind w:firstLine="420" w:firstLineChars="200"/>
        <w:jc w:val="left"/>
      </w:pPr>
      <w:r>
        <w:rPr>
          <w:rFonts w:hint="eastAsia"/>
        </w:rPr>
        <w:t>理解：琥珀的分类和品种、琥珀的资源分布。</w:t>
      </w:r>
    </w:p>
    <w:p>
      <w:pPr>
        <w:spacing w:line="360" w:lineRule="auto"/>
        <w:ind w:firstLine="420" w:firstLineChars="200"/>
        <w:jc w:val="left"/>
      </w:pPr>
      <w:r>
        <w:rPr>
          <w:rFonts w:hint="eastAsia"/>
        </w:rPr>
        <w:t>应用：琥珀与相似品的区别、再造琥珀及其鉴别、琥珀的优化处理及鉴别。</w:t>
      </w:r>
    </w:p>
    <w:p>
      <w:pPr>
        <w:spacing w:line="360" w:lineRule="auto"/>
        <w:ind w:firstLine="420" w:firstLineChars="200"/>
        <w:jc w:val="left"/>
      </w:pPr>
      <w:r>
        <w:rPr>
          <w:rFonts w:hint="eastAsia"/>
        </w:rPr>
        <w:t>第四节贝壳</w:t>
      </w:r>
    </w:p>
    <w:p>
      <w:pPr>
        <w:spacing w:line="360" w:lineRule="auto"/>
        <w:ind w:firstLine="420" w:firstLineChars="200"/>
        <w:jc w:val="left"/>
      </w:pPr>
      <w:r>
        <w:rPr>
          <w:rFonts w:hint="eastAsia"/>
        </w:rPr>
        <w:t>识记：贝壳的基本特征。</w:t>
      </w:r>
    </w:p>
    <w:p>
      <w:pPr>
        <w:spacing w:line="360" w:lineRule="auto"/>
        <w:ind w:firstLine="420" w:firstLineChars="200"/>
        <w:jc w:val="left"/>
      </w:pPr>
      <w:r>
        <w:rPr>
          <w:rFonts w:hint="eastAsia"/>
        </w:rPr>
        <w:t>理解：贝壳的优化处理及鉴别、贝壳的品种及资源分布。</w:t>
      </w:r>
    </w:p>
    <w:p>
      <w:pPr>
        <w:spacing w:line="360" w:lineRule="auto"/>
        <w:ind w:firstLine="420" w:firstLineChars="200"/>
        <w:jc w:val="left"/>
      </w:pPr>
      <w:r>
        <w:rPr>
          <w:rFonts w:hint="eastAsia"/>
        </w:rPr>
        <w:t>第五节象牙</w:t>
      </w:r>
    </w:p>
    <w:p>
      <w:pPr>
        <w:spacing w:line="360" w:lineRule="auto"/>
        <w:ind w:firstLine="420" w:firstLineChars="200"/>
        <w:jc w:val="left"/>
      </w:pPr>
      <w:r>
        <w:rPr>
          <w:rFonts w:hint="eastAsia"/>
        </w:rPr>
        <w:t>识记：象牙的基本特征、品种。</w:t>
      </w:r>
    </w:p>
    <w:p>
      <w:pPr>
        <w:spacing w:line="360" w:lineRule="auto"/>
        <w:ind w:firstLine="420" w:firstLineChars="200"/>
        <w:jc w:val="left"/>
      </w:pPr>
      <w:r>
        <w:rPr>
          <w:rFonts w:hint="eastAsia"/>
        </w:rPr>
        <w:t>理解：象牙与其他牙类的区别。</w:t>
      </w:r>
    </w:p>
    <w:p>
      <w:pPr>
        <w:spacing w:line="360" w:lineRule="auto"/>
        <w:ind w:firstLine="420" w:firstLineChars="200"/>
        <w:jc w:val="left"/>
      </w:pPr>
      <w:r>
        <w:rPr>
          <w:rFonts w:hint="eastAsia"/>
        </w:rPr>
        <w:t>第六节煤精</w:t>
      </w:r>
    </w:p>
    <w:p>
      <w:pPr>
        <w:spacing w:line="360" w:lineRule="auto"/>
        <w:ind w:firstLine="420" w:firstLineChars="200"/>
        <w:jc w:val="left"/>
      </w:pPr>
      <w:r>
        <w:rPr>
          <w:rFonts w:hint="eastAsia"/>
        </w:rPr>
        <w:t>识记：煤精的基本特征。</w:t>
      </w:r>
    </w:p>
    <w:p>
      <w:pPr>
        <w:spacing w:line="360" w:lineRule="auto"/>
        <w:ind w:firstLine="420" w:firstLineChars="200"/>
        <w:jc w:val="left"/>
      </w:pPr>
      <w:r>
        <w:rPr>
          <w:rFonts w:hint="eastAsia"/>
        </w:rPr>
        <w:t>理解：煤精的鉴别。</w:t>
      </w:r>
    </w:p>
    <w:p>
      <w:pPr>
        <w:spacing w:line="360" w:lineRule="auto"/>
        <w:ind w:firstLine="420" w:firstLineChars="200"/>
        <w:jc w:val="left"/>
      </w:pPr>
      <w:r>
        <w:rPr>
          <w:rFonts w:hint="eastAsia"/>
        </w:rPr>
        <w:t>第七节龟甲</w:t>
      </w:r>
    </w:p>
    <w:p>
      <w:pPr>
        <w:spacing w:line="360" w:lineRule="auto"/>
        <w:ind w:firstLine="420" w:firstLineChars="200"/>
        <w:jc w:val="left"/>
      </w:pPr>
      <w:r>
        <w:rPr>
          <w:rFonts w:hint="eastAsia"/>
        </w:rPr>
        <w:t>识记：龟甲的基本特征。</w:t>
      </w:r>
    </w:p>
    <w:p>
      <w:pPr>
        <w:spacing w:line="360" w:lineRule="auto"/>
        <w:ind w:firstLine="420" w:firstLineChars="200"/>
        <w:jc w:val="left"/>
      </w:pPr>
      <w:r>
        <w:rPr>
          <w:rFonts w:hint="eastAsia"/>
        </w:rPr>
        <w:t>理解：龟甲的鉴别。</w:t>
      </w:r>
    </w:p>
    <w:p>
      <w:pPr>
        <w:ind w:firstLine="420"/>
        <w:jc w:val="left"/>
      </w:pPr>
    </w:p>
    <w:p>
      <w:pPr>
        <w:ind w:firstLine="420"/>
        <w:jc w:val="center"/>
        <w:rPr>
          <w:b/>
          <w:bCs/>
          <w:sz w:val="28"/>
          <w:szCs w:val="28"/>
        </w:rPr>
      </w:pPr>
    </w:p>
    <w:p>
      <w:pPr>
        <w:ind w:firstLine="420"/>
        <w:jc w:val="center"/>
        <w:rPr>
          <w:b/>
          <w:bCs/>
          <w:sz w:val="28"/>
          <w:szCs w:val="28"/>
        </w:rPr>
      </w:pPr>
      <w:r>
        <w:rPr>
          <w:rFonts w:hint="eastAsia"/>
          <w:b/>
          <w:bCs/>
          <w:sz w:val="28"/>
          <w:szCs w:val="28"/>
        </w:rPr>
        <w:t>第三部分有关说明与实施要求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《有色宝石学教程（第二版）》，余晓艳 编著，地质出版社，201</w:t>
      </w:r>
      <w:r>
        <w:rPr>
          <w:rFonts w:ascii="宋体" w:hAnsi="宋体"/>
        </w:rPr>
        <w:t>6</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w:t>
      </w:r>
      <w:r>
        <w:rPr>
          <w:rFonts w:ascii="宋体" w:hAnsi="宋体"/>
          <w:bCs/>
        </w:rPr>
        <w:t>3</w:t>
      </w:r>
      <w:r>
        <w:rPr>
          <w:rFonts w:hint="eastAsia" w:ascii="宋体" w:hAnsi="宋体"/>
          <w:bCs/>
        </w:rPr>
        <w:t>学分，建议总课时</w:t>
      </w:r>
      <w:r>
        <w:rPr>
          <w:rFonts w:hint="eastAsia" w:ascii="宋体" w:hAnsi="宋体"/>
          <w:bCs/>
          <w:lang w:val="en-US" w:eastAsia="zh-CN"/>
        </w:rPr>
        <w:t>54</w:t>
      </w:r>
      <w:r>
        <w:rPr>
          <w:rFonts w:hint="eastAsia" w:ascii="宋体" w:hAnsi="宋体"/>
          <w:bCs/>
        </w:rPr>
        <w:t xml:space="preserve">学时，其中助学课时分配如下： </w:t>
      </w:r>
    </w:p>
    <w:tbl>
      <w:tblPr>
        <w:tblStyle w:val="10"/>
        <w:tblW w:w="831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1"/>
        <w:gridCol w:w="1559"/>
        <w:gridCol w:w="4395"/>
        <w:gridCol w:w="108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jc w:val="center"/>
        </w:trPr>
        <w:tc>
          <w:tcPr>
            <w:tcW w:w="127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篇</w:t>
            </w:r>
          </w:p>
        </w:tc>
        <w:tc>
          <w:tcPr>
            <w:tcW w:w="155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439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08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271" w:type="dxa"/>
            <w:vMerge w:val="restart"/>
            <w:tcBorders>
              <w:top w:val="single" w:color="auto" w:sz="4" w:space="0"/>
              <w:left w:val="single" w:color="auto" w:sz="4" w:space="0"/>
              <w:right w:val="single" w:color="auto" w:sz="4" w:space="0"/>
            </w:tcBorders>
          </w:tcPr>
          <w:p>
            <w:pPr>
              <w:spacing w:before="30" w:after="30" w:line="360" w:lineRule="auto"/>
              <w:jc w:val="center"/>
            </w:pPr>
            <w:r>
              <w:rPr>
                <w:rFonts w:hint="eastAsia"/>
              </w:rPr>
              <w:t>绪论及通论</w:t>
            </w:r>
          </w:p>
        </w:tc>
        <w:tc>
          <w:tcPr>
            <w:tcW w:w="155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绪论及第一章</w:t>
            </w:r>
          </w:p>
        </w:tc>
        <w:tc>
          <w:tcPr>
            <w:tcW w:w="439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宝石的概念</w:t>
            </w:r>
            <w:r>
              <w:rPr>
                <w:rFonts w:hint="eastAsia" w:ascii="宋体" w:hAnsi="宋体"/>
                <w:bCs/>
                <w:color w:val="000000"/>
                <w:lang w:val="en-US" w:eastAsia="zh-CN"/>
              </w:rPr>
              <w:t>及</w:t>
            </w:r>
            <w:r>
              <w:rPr>
                <w:rFonts w:ascii="宋体" w:hAnsi="宋体"/>
                <w:bCs/>
                <w:color w:val="000000"/>
              </w:rPr>
              <w:t>宝石矿物的化学成分</w:t>
            </w:r>
          </w:p>
        </w:tc>
        <w:tc>
          <w:tcPr>
            <w:tcW w:w="108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271" w:type="dxa"/>
            <w:vMerge w:val="continue"/>
            <w:tcBorders>
              <w:left w:val="single" w:color="auto" w:sz="4" w:space="0"/>
              <w:right w:val="single" w:color="auto" w:sz="4" w:space="0"/>
            </w:tcBorders>
          </w:tcPr>
          <w:p>
            <w:pPr>
              <w:spacing w:before="30" w:after="30" w:line="360" w:lineRule="auto"/>
              <w:jc w:val="center"/>
              <w:rPr>
                <w:rFonts w:ascii="宋体" w:hAnsi="宋体"/>
                <w:bCs/>
                <w:color w:val="000000"/>
              </w:rPr>
            </w:pPr>
          </w:p>
        </w:tc>
        <w:tc>
          <w:tcPr>
            <w:tcW w:w="155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第三章</w:t>
            </w:r>
          </w:p>
        </w:tc>
        <w:tc>
          <w:tcPr>
            <w:tcW w:w="439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有色宝石的颜色及呈色机理</w:t>
            </w:r>
          </w:p>
        </w:tc>
        <w:tc>
          <w:tcPr>
            <w:tcW w:w="108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271" w:type="dxa"/>
            <w:vMerge w:val="continue"/>
            <w:tcBorders>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p>
        </w:tc>
        <w:tc>
          <w:tcPr>
            <w:tcW w:w="155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第四章</w:t>
            </w:r>
          </w:p>
        </w:tc>
        <w:tc>
          <w:tcPr>
            <w:tcW w:w="439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有色宝石的鉴定原理和方法</w:t>
            </w:r>
          </w:p>
        </w:tc>
        <w:tc>
          <w:tcPr>
            <w:tcW w:w="108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271" w:type="dxa"/>
            <w:vMerge w:val="restart"/>
            <w:tcBorders>
              <w:top w:val="single" w:color="auto" w:sz="4" w:space="0"/>
              <w:left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各论</w:t>
            </w:r>
          </w:p>
        </w:tc>
        <w:tc>
          <w:tcPr>
            <w:tcW w:w="155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第一章</w:t>
            </w:r>
          </w:p>
        </w:tc>
        <w:tc>
          <w:tcPr>
            <w:tcW w:w="439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常见宝石</w:t>
            </w:r>
          </w:p>
        </w:tc>
        <w:tc>
          <w:tcPr>
            <w:tcW w:w="108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rPr>
              <w:t>1</w:t>
            </w:r>
            <w:r>
              <w:rPr>
                <w:rFonts w:hint="eastAsia" w:ascii="宋体" w:hAnsi="宋体"/>
                <w:bCs/>
                <w:color w:val="000000"/>
                <w:lang w:val="en-US" w:eastAsia="zh-CN"/>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271" w:type="dxa"/>
            <w:vMerge w:val="continue"/>
            <w:tcBorders>
              <w:left w:val="single" w:color="auto" w:sz="4" w:space="0"/>
              <w:right w:val="single" w:color="auto" w:sz="4" w:space="0"/>
            </w:tcBorders>
          </w:tcPr>
          <w:p>
            <w:pPr>
              <w:spacing w:before="30" w:after="30" w:line="360" w:lineRule="auto"/>
              <w:jc w:val="center"/>
              <w:rPr>
                <w:rFonts w:ascii="宋体" w:hAnsi="宋体"/>
                <w:bCs/>
                <w:color w:val="000000"/>
              </w:rPr>
            </w:pPr>
          </w:p>
        </w:tc>
        <w:tc>
          <w:tcPr>
            <w:tcW w:w="155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第二章</w:t>
            </w:r>
          </w:p>
        </w:tc>
        <w:tc>
          <w:tcPr>
            <w:tcW w:w="439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常见玉石</w:t>
            </w:r>
          </w:p>
        </w:tc>
        <w:tc>
          <w:tcPr>
            <w:tcW w:w="108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rPr>
              <w:t>1</w:t>
            </w:r>
            <w:r>
              <w:rPr>
                <w:rFonts w:hint="eastAsia" w:ascii="宋体" w:hAnsi="宋体"/>
                <w:bCs/>
                <w:color w:val="000000"/>
                <w:lang w:val="en-US" w:eastAsia="zh-CN"/>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271" w:type="dxa"/>
            <w:vMerge w:val="continue"/>
            <w:tcBorders>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p>
        </w:tc>
        <w:tc>
          <w:tcPr>
            <w:tcW w:w="155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第三章</w:t>
            </w:r>
          </w:p>
        </w:tc>
        <w:tc>
          <w:tcPr>
            <w:tcW w:w="439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常见有机宝石</w:t>
            </w:r>
          </w:p>
        </w:tc>
        <w:tc>
          <w:tcPr>
            <w:tcW w:w="108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jc w:val="center"/>
        </w:trPr>
        <w:tc>
          <w:tcPr>
            <w:tcW w:w="127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p>
        </w:tc>
        <w:tc>
          <w:tcPr>
            <w:tcW w:w="5954"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08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54</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2．笔试的比例一般为识记占40%，理解占40%，应用占20%。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4．笔试试题类型一般分为：单项选择题、填空题、名词解释题、简答题、论述题。</w:t>
      </w:r>
    </w:p>
    <w:p>
      <w:pPr>
        <w:pStyle w:val="4"/>
        <w:spacing w:line="360" w:lineRule="auto"/>
        <w:ind w:firstLine="420" w:firstLineChars="200"/>
        <w:rPr>
          <w:rFonts w:hAnsi="宋体"/>
          <w:bCs/>
        </w:rPr>
      </w:pPr>
      <w:r>
        <w:rPr>
          <w:rFonts w:hint="eastAsia" w:hAnsi="宋体"/>
          <w:bCs/>
        </w:rPr>
        <w:t>5．笔试采用闭卷考核方式，考试时间</w:t>
      </w:r>
      <w:r>
        <w:rPr>
          <w:rFonts w:hAnsi="宋体"/>
          <w:bCs/>
        </w:rPr>
        <w:t>150</w:t>
      </w:r>
      <w:r>
        <w:rPr>
          <w:rFonts w:hint="eastAsia" w:hAnsi="宋体"/>
          <w:bCs/>
        </w:rPr>
        <w:t>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（一）单项选择题</w:t>
      </w:r>
    </w:p>
    <w:p>
      <w:pPr>
        <w:spacing w:line="360" w:lineRule="auto"/>
        <w:ind w:firstLine="420" w:firstLineChars="200"/>
        <w:rPr>
          <w:rFonts w:ascii="宋体" w:hAnsi="宋体"/>
        </w:rPr>
      </w:pPr>
      <w:r>
        <w:rPr>
          <w:rFonts w:hint="eastAsia" w:ascii="宋体" w:hAnsi="宋体"/>
        </w:rPr>
        <w:t>不属于颜色三要素的是</w:t>
      </w:r>
    </w:p>
    <w:p>
      <w:pPr>
        <w:spacing w:line="360" w:lineRule="auto"/>
        <w:ind w:firstLine="630" w:firstLineChars="300"/>
        <w:rPr>
          <w:rFonts w:ascii="宋体" w:hAnsi="宋体"/>
        </w:rPr>
      </w:pPr>
      <w:r>
        <w:rPr>
          <w:rFonts w:hint="eastAsia" w:ascii="宋体" w:hAnsi="宋体"/>
        </w:rPr>
        <w:t xml:space="preserve"> A．色调 B．明度 C．饱和度 D．精确度</w:t>
      </w:r>
    </w:p>
    <w:p>
      <w:pPr>
        <w:spacing w:line="360" w:lineRule="auto"/>
        <w:rPr>
          <w:rFonts w:ascii="宋体" w:hAnsi="宋体"/>
        </w:rPr>
      </w:pPr>
      <w:r>
        <w:rPr>
          <w:rFonts w:hint="eastAsia" w:ascii="宋体" w:hAnsi="宋体"/>
        </w:rPr>
        <w:t>（二）填空题</w:t>
      </w:r>
    </w:p>
    <w:p>
      <w:pPr>
        <w:spacing w:line="360" w:lineRule="auto"/>
        <w:ind w:firstLine="420" w:firstLineChars="200"/>
        <w:rPr>
          <w:rFonts w:ascii="宋体" w:hAnsi="宋体"/>
        </w:rPr>
      </w:pPr>
      <w:r>
        <w:rPr>
          <w:rFonts w:hint="eastAsia" w:ascii="宋体" w:hAnsi="宋体"/>
        </w:rPr>
        <w:t>包裹体来源于______。</w:t>
      </w:r>
    </w:p>
    <w:p>
      <w:pPr>
        <w:spacing w:line="360" w:lineRule="auto"/>
        <w:rPr>
          <w:rFonts w:ascii="宋体" w:hAnsi="宋体"/>
        </w:rPr>
      </w:pPr>
      <w:r>
        <w:rPr>
          <w:rFonts w:hint="eastAsia" w:ascii="宋体" w:hAnsi="宋体"/>
        </w:rPr>
        <w:t>（三）名词解释题</w:t>
      </w:r>
    </w:p>
    <w:p>
      <w:pPr>
        <w:spacing w:line="360" w:lineRule="auto"/>
        <w:ind w:firstLine="420" w:firstLineChars="200"/>
        <w:rPr>
          <w:rFonts w:ascii="宋体" w:hAnsi="宋体"/>
        </w:rPr>
      </w:pPr>
      <w:r>
        <w:rPr>
          <w:rFonts w:hint="eastAsia" w:ascii="宋体" w:hAnsi="宋体"/>
        </w:rPr>
        <w:t>接触交代矿床</w:t>
      </w:r>
    </w:p>
    <w:p>
      <w:pPr>
        <w:spacing w:line="360" w:lineRule="auto"/>
        <w:rPr>
          <w:rFonts w:ascii="宋体" w:hAnsi="宋体"/>
        </w:rPr>
      </w:pPr>
      <w:r>
        <w:rPr>
          <w:rFonts w:hint="eastAsia" w:ascii="宋体" w:hAnsi="宋体"/>
        </w:rPr>
        <w:t>（四）简答题</w:t>
      </w:r>
    </w:p>
    <w:p>
      <w:pPr>
        <w:spacing w:line="360" w:lineRule="auto"/>
        <w:ind w:firstLine="420" w:firstLineChars="200"/>
        <w:rPr>
          <w:rFonts w:ascii="宋体" w:hAnsi="宋体"/>
        </w:rPr>
      </w:pPr>
      <w:r>
        <w:rPr>
          <w:rFonts w:hint="eastAsia" w:ascii="宋体" w:hAnsi="宋体"/>
        </w:rPr>
        <w:t>宝石的基本性质包括哪些</w:t>
      </w:r>
      <w:r>
        <w:rPr>
          <w:rFonts w:hint="eastAsia" w:asciiTheme="minorEastAsia" w:hAnsiTheme="minorEastAsia" w:eastAsiaTheme="minorEastAsia"/>
        </w:rPr>
        <w:t>?</w:t>
      </w:r>
    </w:p>
    <w:p>
      <w:pPr>
        <w:spacing w:line="360" w:lineRule="auto"/>
        <w:rPr>
          <w:rFonts w:ascii="宋体" w:hAnsi="宋体"/>
        </w:rPr>
      </w:pPr>
      <w:r>
        <w:rPr>
          <w:rFonts w:hint="eastAsia" w:ascii="宋体" w:hAnsi="宋体"/>
        </w:rPr>
        <w:t>（五）论述题</w:t>
      </w:r>
    </w:p>
    <w:p>
      <w:pPr>
        <w:spacing w:line="360" w:lineRule="auto"/>
        <w:ind w:firstLine="420" w:firstLineChars="200"/>
        <w:rPr>
          <w:rFonts w:ascii="宋体" w:hAnsi="宋体"/>
        </w:rPr>
      </w:pPr>
      <w:r>
        <w:rPr>
          <w:rFonts w:hint="eastAsia" w:ascii="宋体" w:hAnsi="宋体"/>
        </w:rPr>
        <w:t>论述不同类型包裹体对天然和合成红宝石的鉴定意义。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KaiTi_GB2312">
    <w:altName w:val="楷体"/>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Y3ZWY0MTkzOTQwNWRiYmI5Y2Q3MTY1MTQxOTcwMDkifQ=="/>
  </w:docVars>
  <w:rsids>
    <w:rsidRoot w:val="003E22E6"/>
    <w:rsid w:val="00004DDA"/>
    <w:rsid w:val="00007B20"/>
    <w:rsid w:val="00020C50"/>
    <w:rsid w:val="00025BDE"/>
    <w:rsid w:val="00031E19"/>
    <w:rsid w:val="00072053"/>
    <w:rsid w:val="000F6588"/>
    <w:rsid w:val="00114FE2"/>
    <w:rsid w:val="00122305"/>
    <w:rsid w:val="00141F65"/>
    <w:rsid w:val="001536CB"/>
    <w:rsid w:val="00161CCF"/>
    <w:rsid w:val="001629C4"/>
    <w:rsid w:val="00163475"/>
    <w:rsid w:val="00175795"/>
    <w:rsid w:val="00194A1A"/>
    <w:rsid w:val="002323F8"/>
    <w:rsid w:val="00252F42"/>
    <w:rsid w:val="0026362A"/>
    <w:rsid w:val="002649B5"/>
    <w:rsid w:val="002C22F8"/>
    <w:rsid w:val="002D3C84"/>
    <w:rsid w:val="003143E8"/>
    <w:rsid w:val="00334B9D"/>
    <w:rsid w:val="00362BED"/>
    <w:rsid w:val="00373045"/>
    <w:rsid w:val="003A5878"/>
    <w:rsid w:val="003B2368"/>
    <w:rsid w:val="003B2C73"/>
    <w:rsid w:val="003C683C"/>
    <w:rsid w:val="003E22E6"/>
    <w:rsid w:val="00400532"/>
    <w:rsid w:val="00401E8A"/>
    <w:rsid w:val="00415090"/>
    <w:rsid w:val="004177E1"/>
    <w:rsid w:val="00421D3A"/>
    <w:rsid w:val="0042521C"/>
    <w:rsid w:val="004318F5"/>
    <w:rsid w:val="00437026"/>
    <w:rsid w:val="00444D98"/>
    <w:rsid w:val="004466AE"/>
    <w:rsid w:val="00456C07"/>
    <w:rsid w:val="004C6AFB"/>
    <w:rsid w:val="004D7803"/>
    <w:rsid w:val="00506003"/>
    <w:rsid w:val="005158CE"/>
    <w:rsid w:val="00520B43"/>
    <w:rsid w:val="005316FA"/>
    <w:rsid w:val="00545580"/>
    <w:rsid w:val="00582C76"/>
    <w:rsid w:val="00583D98"/>
    <w:rsid w:val="005B1E86"/>
    <w:rsid w:val="006063F7"/>
    <w:rsid w:val="00610B78"/>
    <w:rsid w:val="00637269"/>
    <w:rsid w:val="006579AC"/>
    <w:rsid w:val="00662A74"/>
    <w:rsid w:val="006A283E"/>
    <w:rsid w:val="006D7400"/>
    <w:rsid w:val="006E66A8"/>
    <w:rsid w:val="007049D8"/>
    <w:rsid w:val="007060AF"/>
    <w:rsid w:val="00706CE6"/>
    <w:rsid w:val="00721D40"/>
    <w:rsid w:val="007274D3"/>
    <w:rsid w:val="00743B9C"/>
    <w:rsid w:val="0075245F"/>
    <w:rsid w:val="007A1049"/>
    <w:rsid w:val="007C5BFC"/>
    <w:rsid w:val="007E621C"/>
    <w:rsid w:val="0083764E"/>
    <w:rsid w:val="00842C9E"/>
    <w:rsid w:val="00867EE8"/>
    <w:rsid w:val="00870476"/>
    <w:rsid w:val="008827BD"/>
    <w:rsid w:val="0089540A"/>
    <w:rsid w:val="008B3618"/>
    <w:rsid w:val="008D39D8"/>
    <w:rsid w:val="00906D9A"/>
    <w:rsid w:val="0090753C"/>
    <w:rsid w:val="00933FD7"/>
    <w:rsid w:val="009457E6"/>
    <w:rsid w:val="00946E3D"/>
    <w:rsid w:val="009471E8"/>
    <w:rsid w:val="009549DF"/>
    <w:rsid w:val="009852EF"/>
    <w:rsid w:val="00995128"/>
    <w:rsid w:val="009D7E69"/>
    <w:rsid w:val="009F3F55"/>
    <w:rsid w:val="00A75A07"/>
    <w:rsid w:val="00A85712"/>
    <w:rsid w:val="00A85B59"/>
    <w:rsid w:val="00AD7088"/>
    <w:rsid w:val="00B15158"/>
    <w:rsid w:val="00BB722F"/>
    <w:rsid w:val="00BD1677"/>
    <w:rsid w:val="00BD39BA"/>
    <w:rsid w:val="00C01DDC"/>
    <w:rsid w:val="00C6115E"/>
    <w:rsid w:val="00C91BF4"/>
    <w:rsid w:val="00CA09EE"/>
    <w:rsid w:val="00CA1C5B"/>
    <w:rsid w:val="00CA73D0"/>
    <w:rsid w:val="00CA7DD3"/>
    <w:rsid w:val="00CD45CA"/>
    <w:rsid w:val="00CD66AD"/>
    <w:rsid w:val="00CD6BF5"/>
    <w:rsid w:val="00CE785E"/>
    <w:rsid w:val="00D026A0"/>
    <w:rsid w:val="00D10F6C"/>
    <w:rsid w:val="00D34B35"/>
    <w:rsid w:val="00D42625"/>
    <w:rsid w:val="00D42BD0"/>
    <w:rsid w:val="00D47EB0"/>
    <w:rsid w:val="00D8248B"/>
    <w:rsid w:val="00DF3F06"/>
    <w:rsid w:val="00DF4CE8"/>
    <w:rsid w:val="00DF648C"/>
    <w:rsid w:val="00E02F68"/>
    <w:rsid w:val="00E1759A"/>
    <w:rsid w:val="00E3402C"/>
    <w:rsid w:val="00E41F70"/>
    <w:rsid w:val="00E46DAC"/>
    <w:rsid w:val="00E82C51"/>
    <w:rsid w:val="00EA0838"/>
    <w:rsid w:val="00EA4072"/>
    <w:rsid w:val="00EE2173"/>
    <w:rsid w:val="00EE45B5"/>
    <w:rsid w:val="00EF3102"/>
    <w:rsid w:val="00F24746"/>
    <w:rsid w:val="00F33F25"/>
    <w:rsid w:val="00F87872"/>
    <w:rsid w:val="00F9517B"/>
    <w:rsid w:val="00FB4873"/>
    <w:rsid w:val="00FC6B7E"/>
    <w:rsid w:val="00FF0379"/>
    <w:rsid w:val="01306239"/>
    <w:rsid w:val="14A242FA"/>
    <w:rsid w:val="14BB789C"/>
    <w:rsid w:val="1A7924E1"/>
    <w:rsid w:val="26C82805"/>
    <w:rsid w:val="2E423281"/>
    <w:rsid w:val="33ED3D9C"/>
    <w:rsid w:val="3BA54488"/>
    <w:rsid w:val="3F712989"/>
    <w:rsid w:val="47B768E1"/>
    <w:rsid w:val="47CB6406"/>
    <w:rsid w:val="4EF33897"/>
    <w:rsid w:val="52647922"/>
    <w:rsid w:val="52BC71AC"/>
    <w:rsid w:val="6C8920C8"/>
    <w:rsid w:val="6FCE70DA"/>
    <w:rsid w:val="7BB47073"/>
    <w:rsid w:val="7D9F47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KaiTi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21"/>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KaiTi_GB2312"/>
      <w:b/>
      <w:szCs w:val="20"/>
    </w:rPr>
  </w:style>
  <w:style w:type="paragraph" w:styleId="9">
    <w:name w:val="annotation subject"/>
    <w:basedOn w:val="2"/>
    <w:next w:val="2"/>
    <w:link w:val="20"/>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7"/>
    <w:qFormat/>
    <w:uiPriority w:val="99"/>
    <w:rPr>
      <w:sz w:val="18"/>
      <w:szCs w:val="18"/>
    </w:rPr>
  </w:style>
  <w:style w:type="character" w:customStyle="1" w:styleId="14">
    <w:name w:val="页脚 Char"/>
    <w:basedOn w:val="11"/>
    <w:link w:val="6"/>
    <w:qFormat/>
    <w:uiPriority w:val="99"/>
    <w:rPr>
      <w:sz w:val="18"/>
      <w:szCs w:val="18"/>
    </w:rPr>
  </w:style>
  <w:style w:type="character" w:customStyle="1" w:styleId="15">
    <w:name w:val="正文文本缩进 Char"/>
    <w:basedOn w:val="11"/>
    <w:link w:val="3"/>
    <w:qFormat/>
    <w:uiPriority w:val="0"/>
    <w:rPr>
      <w:rFonts w:ascii="黑体" w:hAnsi="Times New Roman" w:eastAsia="KaiTi_GB2312" w:cs="Times New Roman"/>
      <w:kern w:val="0"/>
      <w:sz w:val="28"/>
      <w:szCs w:val="20"/>
    </w:rPr>
  </w:style>
  <w:style w:type="character" w:customStyle="1" w:styleId="16">
    <w:name w:val="正文文本缩进 3 Char"/>
    <w:basedOn w:val="11"/>
    <w:link w:val="8"/>
    <w:qFormat/>
    <w:uiPriority w:val="0"/>
    <w:rPr>
      <w:rFonts w:ascii="Times New Roman" w:hAnsi="Times New Roman" w:eastAsia="KaiTi_GB2312" w:cs="Times New Roman"/>
      <w:b/>
      <w:szCs w:val="20"/>
    </w:rPr>
  </w:style>
  <w:style w:type="character" w:customStyle="1" w:styleId="17">
    <w:name w:val="纯文本 Char"/>
    <w:basedOn w:val="11"/>
    <w:link w:val="4"/>
    <w:qFormat/>
    <w:uiPriority w:val="0"/>
    <w:rPr>
      <w:rFonts w:ascii="宋体" w:hAnsi="Courier New" w:eastAsia="宋体" w:cs="Times New Roman"/>
      <w:szCs w:val="20"/>
    </w:rPr>
  </w:style>
  <w:style w:type="paragraph" w:customStyle="1" w:styleId="18">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19">
    <w:name w:val="批注文字 Char"/>
    <w:basedOn w:val="11"/>
    <w:link w:val="2"/>
    <w:semiHidden/>
    <w:qFormat/>
    <w:uiPriority w:val="99"/>
    <w:rPr>
      <w:rFonts w:ascii="Times New Roman" w:hAnsi="Times New Roman" w:eastAsia="宋体" w:cs="Times New Roman"/>
      <w:kern w:val="2"/>
      <w:sz w:val="21"/>
      <w:szCs w:val="24"/>
    </w:rPr>
  </w:style>
  <w:style w:type="character" w:customStyle="1" w:styleId="20">
    <w:name w:val="批注主题 Char"/>
    <w:basedOn w:val="19"/>
    <w:link w:val="9"/>
    <w:semiHidden/>
    <w:qFormat/>
    <w:uiPriority w:val="99"/>
    <w:rPr>
      <w:rFonts w:ascii="Times New Roman" w:hAnsi="Times New Roman" w:eastAsia="宋体" w:cs="Times New Roman"/>
      <w:b/>
      <w:bCs/>
      <w:kern w:val="2"/>
      <w:sz w:val="21"/>
      <w:szCs w:val="24"/>
    </w:rPr>
  </w:style>
  <w:style w:type="character" w:customStyle="1" w:styleId="21">
    <w:name w:val="批注框文本 Char"/>
    <w:basedOn w:val="11"/>
    <w:link w:val="5"/>
    <w:semiHidden/>
    <w:qFormat/>
    <w:uiPriority w:val="99"/>
    <w:rPr>
      <w:rFonts w:ascii="Times New Roman" w:hAnsi="Times New Roman" w:eastAsia="宋体" w:cs="Times New Roman"/>
      <w:kern w:val="2"/>
      <w:sz w:val="18"/>
      <w:szCs w:val="18"/>
    </w:rPr>
  </w:style>
  <w:style w:type="paragraph" w:customStyle="1" w:styleId="22">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89E92-AD3A-4907-ACC3-E58F9EBB4074}">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1129</Words>
  <Characters>6441</Characters>
  <Lines>53</Lines>
  <Paragraphs>15</Paragraphs>
  <TotalTime>49</TotalTime>
  <ScaleCrop>false</ScaleCrop>
  <LinksUpToDate>false</LinksUpToDate>
  <CharactersWithSpaces>7555</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2024-07-01T03:02:00Z</dcterms:created>
  <dc:creator>user</dc:creator>
  <cp:lastModifiedBy>郑永旺</cp:lastModifiedBy>
  <dcterms:modified xsi:type="dcterms:W3CDTF">2024-09-26T05:49:58Z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F93A21C05E044F1AB34BB31AFFF0163B_12</vt:lpwstr>
  </property>
</Properties>
</file>